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2667CA56" w14:textId="2ED142CF" w:rsidR="000F0FF8" w:rsidRDefault="00D929B1" w:rsidP="00575F7F">
      <w:pPr>
        <w:spacing w:line="276" w:lineRule="auto"/>
        <w:jc w:val="center"/>
        <w:rPr>
          <w:rFonts w:ascii="Times New Roman" w:hAnsi="Times New Roman"/>
          <w:i/>
          <w:color w:val="0E0E0E"/>
          <w:sz w:val="28"/>
          <w:szCs w:val="32"/>
          <w:lang w:val="en-GB"/>
        </w:rPr>
      </w:pPr>
      <w:r>
        <w:rPr>
          <w:b/>
          <w:sz w:val="40"/>
          <w:szCs w:val="40"/>
          <w:lang w:val="en-GB"/>
        </w:rPr>
        <w:t>PR1 Overview</w:t>
      </w:r>
      <w:r w:rsidR="002F0A2D">
        <w:rPr>
          <w:b/>
          <w:sz w:val="40"/>
          <w:szCs w:val="40"/>
          <w:lang w:val="en-GB"/>
        </w:rPr>
        <w:t xml:space="preserve"> </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w:t>
      </w:r>
      <w:r>
        <w:rPr>
          <w:rFonts w:ascii="Times New Roman" w:hAnsi="Times New Roman"/>
          <w:i/>
          <w:color w:val="0E0E0E"/>
          <w:sz w:val="28"/>
          <w:szCs w:val="32"/>
          <w:lang w:val="en-GB"/>
        </w:rPr>
        <w:t>3</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C65949F" w14:textId="29AD10CD" w:rsidR="009C694F" w:rsidRDefault="00D929B1" w:rsidP="004B5B99">
      <w:pPr>
        <w:spacing w:line="276" w:lineRule="auto"/>
        <w:jc w:val="center"/>
        <w:rPr>
          <w:rFonts w:ascii="Times New Roman" w:hAnsi="Times New Roman"/>
          <w:sz w:val="24"/>
          <w:szCs w:val="24"/>
          <w:lang w:val="en-GB"/>
        </w:rPr>
      </w:pPr>
      <w:r>
        <w:rPr>
          <w:rFonts w:ascii="Times New Roman" w:hAnsi="Times New Roman"/>
          <w:sz w:val="24"/>
          <w:szCs w:val="24"/>
          <w:lang w:val="en-GB"/>
        </w:rPr>
        <w:t>All partners</w:t>
      </w:r>
    </w:p>
    <w:p w14:paraId="4608C562" w14:textId="77777777" w:rsidR="002F0A2D" w:rsidRPr="004B5B99" w:rsidRDefault="002F0A2D" w:rsidP="002F0A2D">
      <w:pPr>
        <w:spacing w:line="276" w:lineRule="auto"/>
        <w:rPr>
          <w:rFonts w:ascii="Times New Roman" w:hAnsi="Times New Roman"/>
          <w:sz w:val="24"/>
          <w:szCs w:val="24"/>
          <w:lang w:val="en-GB"/>
        </w:rPr>
      </w:pPr>
    </w:p>
    <w:p w14:paraId="578EFB6E" w14:textId="50BA7460" w:rsidR="009C694F" w:rsidRPr="00245F7C" w:rsidRDefault="009C694F" w:rsidP="006A7AF9">
      <w:pPr>
        <w:spacing w:after="0" w:line="360" w:lineRule="auto"/>
        <w:rPr>
          <w:b/>
          <w:sz w:val="24"/>
          <w:szCs w:val="24"/>
          <w:lang w:val="en-US"/>
        </w:rPr>
      </w:pPr>
      <w:r w:rsidRPr="00245F7C">
        <w:rPr>
          <w:b/>
          <w:sz w:val="24"/>
          <w:szCs w:val="24"/>
          <w:lang w:val="en-US"/>
        </w:rPr>
        <w:tab/>
      </w:r>
    </w:p>
    <w:p w14:paraId="427BF43A" w14:textId="77777777" w:rsidR="00951BB3" w:rsidRPr="00245F7C" w:rsidRDefault="00951BB3" w:rsidP="00575F7F">
      <w:pPr>
        <w:spacing w:after="0" w:line="360" w:lineRule="auto"/>
        <w:rPr>
          <w:b/>
          <w:sz w:val="24"/>
          <w:szCs w:val="24"/>
          <w:lang w:val="en-US"/>
        </w:rPr>
      </w:pPr>
    </w:p>
    <w:p w14:paraId="235081CE" w14:textId="257628B0" w:rsidR="009C694F" w:rsidRPr="00245F7C" w:rsidRDefault="009C694F" w:rsidP="00575F7F">
      <w:pPr>
        <w:spacing w:after="0" w:line="360" w:lineRule="auto"/>
        <w:rPr>
          <w:b/>
          <w:sz w:val="24"/>
          <w:szCs w:val="24"/>
          <w:lang w:val="en-US"/>
        </w:rPr>
      </w:pPr>
      <w:r w:rsidRPr="00245F7C">
        <w:rPr>
          <w:b/>
          <w:sz w:val="24"/>
          <w:szCs w:val="24"/>
          <w:lang w:val="en-US"/>
        </w:rPr>
        <w:t xml:space="preserve">Acronym: </w:t>
      </w:r>
      <w:r w:rsidRPr="00245F7C">
        <w:rPr>
          <w:b/>
          <w:sz w:val="24"/>
          <w:szCs w:val="24"/>
          <w:lang w:val="en-US"/>
        </w:rPr>
        <w:tab/>
      </w:r>
      <w:r w:rsidRPr="00245F7C">
        <w:rPr>
          <w:b/>
          <w:sz w:val="24"/>
          <w:szCs w:val="24"/>
          <w:lang w:val="en-US"/>
        </w:rPr>
        <w:tab/>
      </w:r>
      <w:r w:rsidRPr="00245F7C">
        <w:rPr>
          <w:b/>
          <w:sz w:val="24"/>
          <w:szCs w:val="24"/>
          <w:lang w:val="en-US"/>
        </w:rPr>
        <w:tab/>
      </w:r>
      <w:r w:rsidR="006A7AF9" w:rsidRPr="00245F7C">
        <w:rPr>
          <w:sz w:val="24"/>
          <w:szCs w:val="24"/>
          <w:lang w:val="en-US"/>
        </w:rPr>
        <w:t>EU-CERT</w:t>
      </w:r>
    </w:p>
    <w:p w14:paraId="753EB4D0" w14:textId="5B12A57A" w:rsidR="006A7AF9" w:rsidRPr="00D929B1" w:rsidRDefault="009C694F" w:rsidP="006A7AF9">
      <w:pPr>
        <w:spacing w:after="0" w:line="360" w:lineRule="auto"/>
        <w:rPr>
          <w:sz w:val="24"/>
          <w:szCs w:val="24"/>
          <w:lang w:val="en-US"/>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D929B1">
        <w:rPr>
          <w:sz w:val="24"/>
          <w:szCs w:val="24"/>
          <w:lang w:val="en-US"/>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D929B1">
        <w:rPr>
          <w:sz w:val="24"/>
          <w:szCs w:val="24"/>
          <w:lang w:val="en-US"/>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12D85858"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6D222C" w:rsidRPr="00A35E6C">
        <w:rPr>
          <w:sz w:val="24"/>
          <w:szCs w:val="24"/>
          <w:lang w:val="en-US"/>
        </w:rPr>
        <w:t xml:space="preserve"> (P0), Coordinator</w:t>
      </w:r>
    </w:p>
    <w:p w14:paraId="10C1E890" w14:textId="16A49658"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 xml:space="preserve">GmbH </w:t>
      </w:r>
      <w:r w:rsidRPr="00A35E6C">
        <w:rPr>
          <w:sz w:val="24"/>
          <w:szCs w:val="24"/>
          <w:lang w:val="en-US"/>
        </w:rPr>
        <w:t>(P1)</w:t>
      </w:r>
    </w:p>
    <w:p w14:paraId="3FD2A1AB" w14:textId="0E90E308"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RUTIS-Associação Rede de Universidades da Terceira Idade (P2) </w:t>
      </w:r>
    </w:p>
    <w:p w14:paraId="7E8445F9" w14:textId="5F4BFF09" w:rsidR="00245F7C" w:rsidRPr="00A35E6C" w:rsidRDefault="00245F7C" w:rsidP="00245F7C">
      <w:pPr>
        <w:spacing w:after="0" w:line="360" w:lineRule="auto"/>
        <w:ind w:left="2124" w:firstLine="708"/>
        <w:rPr>
          <w:sz w:val="24"/>
          <w:szCs w:val="24"/>
          <w:lang w:val="en-US"/>
        </w:rPr>
      </w:pPr>
      <w:r w:rsidRPr="00A35E6C">
        <w:rPr>
          <w:sz w:val="24"/>
          <w:szCs w:val="24"/>
          <w:lang w:val="en-US"/>
        </w:rPr>
        <w:t>TIR Consulting Group j.d.o.o., Kroatien (P3)</w:t>
      </w:r>
    </w:p>
    <w:p w14:paraId="6502FEB4" w14:textId="31152872" w:rsidR="00245F7C" w:rsidRPr="00A35E6C" w:rsidRDefault="00245F7C" w:rsidP="00951BB3">
      <w:pPr>
        <w:spacing w:after="0" w:line="360" w:lineRule="auto"/>
        <w:ind w:left="2124" w:firstLine="708"/>
        <w:rPr>
          <w:sz w:val="24"/>
          <w:szCs w:val="24"/>
        </w:rPr>
      </w:pPr>
      <w:r w:rsidRPr="00A35E6C">
        <w:rPr>
          <w:sz w:val="24"/>
          <w:szCs w:val="24"/>
        </w:rPr>
        <w:t>Esquare, Frankreich (P4)</w:t>
      </w:r>
    </w:p>
    <w:p w14:paraId="2981D0DF" w14:textId="231C2973" w:rsidR="00D929B1" w:rsidRPr="00D929B1" w:rsidRDefault="006D222C" w:rsidP="00D929B1">
      <w:pPr>
        <w:spacing w:after="0" w:line="360" w:lineRule="auto"/>
        <w:ind w:left="2124" w:firstLine="708"/>
        <w:rPr>
          <w:sz w:val="24"/>
          <w:szCs w:val="24"/>
        </w:rPr>
        <w:sectPr w:rsidR="00D929B1" w:rsidRPr="00D929B1" w:rsidSect="00E5663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09" w:footer="709" w:gutter="0"/>
          <w:cols w:space="708"/>
          <w:docGrid w:linePitch="360"/>
        </w:sectPr>
      </w:pPr>
      <w:r w:rsidRPr="00A35E6C">
        <w:rPr>
          <w:sz w:val="24"/>
          <w:szCs w:val="24"/>
        </w:rPr>
        <w:t>STANDO LTD Cyprus (</w:t>
      </w:r>
      <w:r w:rsidR="00245F7C" w:rsidRPr="00A35E6C">
        <w:rPr>
          <w:sz w:val="24"/>
          <w:szCs w:val="24"/>
        </w:rPr>
        <w:t>P5)</w:t>
      </w:r>
    </w:p>
    <w:tbl>
      <w:tblPr>
        <w:tblpPr w:leftFromText="141" w:rightFromText="141" w:vertAnchor="page" w:horzAnchor="margin" w:tblpY="1969"/>
        <w:tblW w:w="14620" w:type="dxa"/>
        <w:tblLayout w:type="fixed"/>
        <w:tblCellMar>
          <w:left w:w="0" w:type="dxa"/>
          <w:right w:w="0" w:type="dxa"/>
        </w:tblCellMar>
        <w:tblLook w:val="0420" w:firstRow="1" w:lastRow="0" w:firstColumn="0" w:lastColumn="0" w:noHBand="0" w:noVBand="1"/>
      </w:tblPr>
      <w:tblGrid>
        <w:gridCol w:w="1266"/>
        <w:gridCol w:w="4536"/>
        <w:gridCol w:w="4536"/>
        <w:gridCol w:w="4282"/>
      </w:tblGrid>
      <w:tr w:rsidR="00D929B1" w:rsidRPr="000A0C6C" w14:paraId="7758CD13" w14:textId="77777777" w:rsidTr="00592D6A">
        <w:trPr>
          <w:trHeight w:val="904"/>
        </w:trPr>
        <w:tc>
          <w:tcPr>
            <w:tcW w:w="126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71490F20" w14:textId="77777777" w:rsidR="00D929B1" w:rsidRPr="00D929B1" w:rsidRDefault="00D929B1" w:rsidP="00D929B1">
            <w:pPr>
              <w:rPr>
                <w:b/>
                <w:bCs/>
              </w:rPr>
            </w:pPr>
            <w:r w:rsidRPr="00D929B1">
              <w:rPr>
                <w:b/>
                <w:bCs/>
              </w:rPr>
              <w:lastRenderedPageBreak/>
              <w:t>Partner</w:t>
            </w:r>
          </w:p>
        </w:tc>
        <w:tc>
          <w:tcPr>
            <w:tcW w:w="453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1AD62295" w14:textId="77777777" w:rsidR="00D929B1" w:rsidRPr="000A0C6C" w:rsidRDefault="00D929B1" w:rsidP="00D929B1">
            <w:r w:rsidRPr="000A0C6C">
              <w:rPr>
                <w:b/>
                <w:bCs/>
              </w:rPr>
              <w:t>Desktop Research – Qualitative Research</w:t>
            </w:r>
          </w:p>
        </w:tc>
        <w:tc>
          <w:tcPr>
            <w:tcW w:w="4536"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23F96D98" w14:textId="77777777" w:rsidR="00D929B1" w:rsidRPr="000A0C6C" w:rsidRDefault="00D929B1" w:rsidP="00D929B1">
            <w:r w:rsidRPr="000A0C6C">
              <w:rPr>
                <w:b/>
                <w:bCs/>
              </w:rPr>
              <w:t>Qualitative Expert Interviews</w:t>
            </w:r>
          </w:p>
        </w:tc>
        <w:tc>
          <w:tcPr>
            <w:tcW w:w="4282" w:type="dxa"/>
            <w:tcBorders>
              <w:top w:val="single" w:sz="8" w:space="0" w:color="FFFFFF"/>
              <w:left w:val="single" w:sz="8" w:space="0" w:color="FFFFFF"/>
              <w:bottom w:val="single" w:sz="24" w:space="0" w:color="FFFFFF"/>
              <w:right w:val="single" w:sz="8" w:space="0" w:color="FFFFFF"/>
            </w:tcBorders>
            <w:shd w:val="clear" w:color="auto" w:fill="1CADE4"/>
            <w:tcMar>
              <w:top w:w="72" w:type="dxa"/>
              <w:left w:w="144" w:type="dxa"/>
              <w:bottom w:w="72" w:type="dxa"/>
              <w:right w:w="144" w:type="dxa"/>
            </w:tcMar>
            <w:hideMark/>
          </w:tcPr>
          <w:p w14:paraId="32EE344A" w14:textId="77777777" w:rsidR="00D929B1" w:rsidRPr="000A0C6C" w:rsidRDefault="00D929B1" w:rsidP="00D929B1">
            <w:r w:rsidRPr="000A0C6C">
              <w:rPr>
                <w:b/>
                <w:bCs/>
              </w:rPr>
              <w:t>Quantitative Research</w:t>
            </w:r>
          </w:p>
        </w:tc>
      </w:tr>
      <w:tr w:rsidR="00D929B1" w:rsidRPr="0060353F" w14:paraId="271CB095" w14:textId="77777777" w:rsidTr="00592D6A">
        <w:trPr>
          <w:trHeight w:val="904"/>
        </w:trPr>
        <w:tc>
          <w:tcPr>
            <w:tcW w:w="126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4C05C12" w14:textId="76157A88" w:rsidR="00D929B1" w:rsidRPr="0060353F" w:rsidRDefault="00D929B1" w:rsidP="00D929B1">
            <w:pPr>
              <w:rPr>
                <w:b/>
                <w:bCs/>
                <w:lang w:val="en-GB"/>
              </w:rPr>
            </w:pPr>
            <w:r w:rsidRPr="0060353F">
              <w:rPr>
                <w:b/>
                <w:bCs/>
                <w:lang w:val="en-GB"/>
              </w:rPr>
              <w:t>P1</w:t>
            </w:r>
            <w:r w:rsidRPr="0060353F">
              <w:rPr>
                <w:b/>
                <w:bCs/>
                <w:lang w:val="en-GB"/>
              </w:rPr>
              <w:br/>
              <w:t>University</w:t>
            </w:r>
            <w:r w:rsidR="00592D6A" w:rsidRPr="0060353F">
              <w:rPr>
                <w:b/>
                <w:bCs/>
                <w:lang w:val="en-GB"/>
              </w:rPr>
              <w:br/>
            </w:r>
            <w:r w:rsidRPr="0060353F">
              <w:rPr>
                <w:b/>
                <w:bCs/>
                <w:lang w:val="en-GB"/>
              </w:rPr>
              <w:t>Paderborn</w:t>
            </w:r>
            <w:r w:rsidR="00592D6A" w:rsidRPr="0060353F">
              <w:rPr>
                <w:b/>
                <w:bCs/>
                <w:lang w:val="en-GB"/>
              </w:rPr>
              <w:br/>
            </w:r>
            <w:r w:rsidRPr="0060353F">
              <w:rPr>
                <w:b/>
                <w:bCs/>
                <w:lang w:val="en-GB"/>
              </w:rPr>
              <w:t>(UPB),</w:t>
            </w:r>
            <w:r w:rsidRPr="0060353F">
              <w:rPr>
                <w:b/>
                <w:bCs/>
                <w:lang w:val="en-GB"/>
              </w:rPr>
              <w:br/>
              <w:t>DE</w:t>
            </w:r>
          </w:p>
        </w:tc>
        <w:tc>
          <w:tcPr>
            <w:tcW w:w="453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56BDF3A" w14:textId="77777777" w:rsidR="0029026B" w:rsidRDefault="00D929B1" w:rsidP="0029026B">
            <w:pPr>
              <w:spacing w:before="120" w:after="120" w:line="240" w:lineRule="auto"/>
              <w:rPr>
                <w:lang w:val="en-US"/>
              </w:rPr>
            </w:pPr>
            <w:proofErr w:type="spellStart"/>
            <w:r w:rsidRPr="0029026B">
              <w:rPr>
                <w:lang w:val="en-US"/>
              </w:rPr>
              <w:t>DAkkS</w:t>
            </w:r>
            <w:proofErr w:type="spellEnd"/>
            <w:r w:rsidRPr="0029026B">
              <w:rPr>
                <w:lang w:val="en-US"/>
              </w:rPr>
              <w:t xml:space="preserve"> </w:t>
            </w:r>
          </w:p>
          <w:p w14:paraId="6FD239A0" w14:textId="77777777" w:rsidR="0029026B" w:rsidRDefault="00D929B1" w:rsidP="0029026B">
            <w:pPr>
              <w:pStyle w:val="ListParagraph"/>
              <w:numPr>
                <w:ilvl w:val="0"/>
                <w:numId w:val="17"/>
              </w:numPr>
              <w:spacing w:before="120" w:after="120" w:line="240" w:lineRule="auto"/>
              <w:ind w:left="282"/>
              <w:rPr>
                <w:lang w:val="en-US"/>
              </w:rPr>
            </w:pPr>
            <w:r w:rsidRPr="0029026B">
              <w:rPr>
                <w:lang w:val="en-US"/>
              </w:rPr>
              <w:t xml:space="preserve">national accreditation authority </w:t>
            </w:r>
            <w:r w:rsidR="0029026B" w:rsidRPr="0029026B">
              <w:rPr>
                <w:lang w:val="en-US"/>
              </w:rPr>
              <w:t>in</w:t>
            </w:r>
            <w:r w:rsidRPr="0029026B">
              <w:rPr>
                <w:lang w:val="en-US"/>
              </w:rPr>
              <w:t xml:space="preserve"> Germany</w:t>
            </w:r>
          </w:p>
          <w:p w14:paraId="0298F649" w14:textId="4799BC1B" w:rsidR="00D929B1" w:rsidRPr="0029026B" w:rsidRDefault="00D929B1" w:rsidP="0029026B">
            <w:pPr>
              <w:pStyle w:val="ListParagraph"/>
              <w:numPr>
                <w:ilvl w:val="0"/>
                <w:numId w:val="17"/>
              </w:numPr>
              <w:spacing w:before="120" w:after="120" w:line="240" w:lineRule="auto"/>
              <w:ind w:left="282"/>
              <w:rPr>
                <w:lang w:val="en-US"/>
              </w:rPr>
            </w:pPr>
            <w:r w:rsidRPr="0029026B">
              <w:rPr>
                <w:lang w:val="en-US"/>
              </w:rPr>
              <w:t>fundamental component of the German quality infrastructure</w:t>
            </w:r>
          </w:p>
          <w:p w14:paraId="412CF688" w14:textId="6EF9A12A" w:rsidR="00D929B1" w:rsidRDefault="00D929B1" w:rsidP="00D929B1">
            <w:pPr>
              <w:pStyle w:val="ListParagraph"/>
              <w:numPr>
                <w:ilvl w:val="0"/>
                <w:numId w:val="17"/>
              </w:numPr>
              <w:spacing w:before="120" w:after="120" w:line="240" w:lineRule="auto"/>
              <w:ind w:left="284" w:hanging="349"/>
              <w:rPr>
                <w:lang w:val="en-US"/>
              </w:rPr>
            </w:pPr>
            <w:r w:rsidRPr="000A0C6C">
              <w:rPr>
                <w:lang w:val="en-US"/>
              </w:rPr>
              <w:t xml:space="preserve">responsible for the accreditation of </w:t>
            </w:r>
            <w:proofErr w:type="spellStart"/>
            <w:r w:rsidRPr="000A0C6C">
              <w:rPr>
                <w:lang w:val="en-US"/>
              </w:rPr>
              <w:t>organisations</w:t>
            </w:r>
            <w:proofErr w:type="spellEnd"/>
            <w:r w:rsidRPr="000A0C6C">
              <w:rPr>
                <w:lang w:val="en-US"/>
              </w:rPr>
              <w:t xml:space="preserve"> that carry out conformity assessments, such as laboratories, </w:t>
            </w:r>
            <w:proofErr w:type="gramStart"/>
            <w:r w:rsidRPr="000A0C6C">
              <w:rPr>
                <w:lang w:val="en-US"/>
              </w:rPr>
              <w:t>inspection</w:t>
            </w:r>
            <w:proofErr w:type="gramEnd"/>
            <w:r w:rsidRPr="000A0C6C">
              <w:rPr>
                <w:lang w:val="en-US"/>
              </w:rPr>
              <w:t xml:space="preserve"> and certification bodies in various fields of work</w:t>
            </w:r>
          </w:p>
          <w:p w14:paraId="74FA9918" w14:textId="77777777" w:rsidR="00D929B1" w:rsidRDefault="00D929B1" w:rsidP="00D929B1">
            <w:pPr>
              <w:pStyle w:val="ListParagraph"/>
              <w:numPr>
                <w:ilvl w:val="0"/>
                <w:numId w:val="17"/>
              </w:numPr>
              <w:spacing w:before="120" w:after="120" w:line="240" w:lineRule="auto"/>
              <w:ind w:left="284"/>
              <w:rPr>
                <w:lang w:val="en-US"/>
              </w:rPr>
            </w:pPr>
            <w:r>
              <w:rPr>
                <w:lang w:val="en-US"/>
              </w:rPr>
              <w:t>an accreditation</w:t>
            </w:r>
            <w:r w:rsidRPr="000A0C6C">
              <w:rPr>
                <w:lang w:val="en-US"/>
              </w:rPr>
              <w:t xml:space="preserve"> confirms that the </w:t>
            </w:r>
            <w:proofErr w:type="spellStart"/>
            <w:r w:rsidRPr="000A0C6C">
              <w:rPr>
                <w:lang w:val="en-US"/>
              </w:rPr>
              <w:t>organisation</w:t>
            </w:r>
            <w:proofErr w:type="spellEnd"/>
            <w:r w:rsidRPr="000A0C6C">
              <w:rPr>
                <w:lang w:val="en-US"/>
              </w:rPr>
              <w:t xml:space="preserve"> works in accordance with internationally valid standards, legal foundations and relevant rules and has the competence to professionally test and certify certain services, </w:t>
            </w:r>
            <w:proofErr w:type="gramStart"/>
            <w:r w:rsidRPr="000A0C6C">
              <w:rPr>
                <w:lang w:val="en-US"/>
              </w:rPr>
              <w:t>processes</w:t>
            </w:r>
            <w:proofErr w:type="gramEnd"/>
            <w:r w:rsidRPr="000A0C6C">
              <w:rPr>
                <w:lang w:val="en-US"/>
              </w:rPr>
              <w:t xml:space="preserve"> and products</w:t>
            </w:r>
          </w:p>
          <w:p w14:paraId="4CD02ED2" w14:textId="77777777" w:rsidR="00D929B1" w:rsidRDefault="00D929B1" w:rsidP="00D929B1">
            <w:pPr>
              <w:pStyle w:val="ListParagraph"/>
              <w:numPr>
                <w:ilvl w:val="0"/>
                <w:numId w:val="17"/>
              </w:numPr>
              <w:spacing w:before="120" w:after="120" w:line="240" w:lineRule="auto"/>
              <w:ind w:left="284"/>
              <w:rPr>
                <w:lang w:val="en-US"/>
              </w:rPr>
            </w:pPr>
            <w:r>
              <w:rPr>
                <w:lang w:val="en-US"/>
              </w:rPr>
              <w:t>a</w:t>
            </w:r>
            <w:r w:rsidRPr="000A0C6C">
              <w:rPr>
                <w:lang w:val="en-US"/>
              </w:rPr>
              <w:t xml:space="preserve">ccreditation does not refer to an entire </w:t>
            </w:r>
            <w:proofErr w:type="spellStart"/>
            <w:r w:rsidRPr="000A0C6C">
              <w:rPr>
                <w:lang w:val="en-US"/>
              </w:rPr>
              <w:t>organisation</w:t>
            </w:r>
            <w:proofErr w:type="spellEnd"/>
            <w:r w:rsidRPr="000A0C6C">
              <w:rPr>
                <w:lang w:val="en-US"/>
              </w:rPr>
              <w:t xml:space="preserve">, but to a specific area within an </w:t>
            </w:r>
            <w:r>
              <w:rPr>
                <w:lang w:val="en-US"/>
              </w:rPr>
              <w:t>organization</w:t>
            </w:r>
          </w:p>
          <w:p w14:paraId="69A106ED" w14:textId="77777777" w:rsidR="00D929B1" w:rsidRDefault="00D929B1" w:rsidP="00D929B1">
            <w:pPr>
              <w:pStyle w:val="ListParagraph"/>
              <w:numPr>
                <w:ilvl w:val="0"/>
                <w:numId w:val="17"/>
              </w:numPr>
              <w:spacing w:before="120" w:after="120" w:line="240" w:lineRule="auto"/>
              <w:ind w:left="284"/>
              <w:rPr>
                <w:lang w:val="en-US"/>
              </w:rPr>
            </w:pPr>
            <w:r w:rsidRPr="000A0C6C">
              <w:rPr>
                <w:lang w:val="en-US"/>
              </w:rPr>
              <w:t>accreditation granted is valid either for an unlimited period or for a limited period</w:t>
            </w:r>
          </w:p>
          <w:p w14:paraId="6193ADBA" w14:textId="77777777" w:rsidR="00D929B1" w:rsidRDefault="00D929B1" w:rsidP="00D929B1">
            <w:pPr>
              <w:pStyle w:val="ListParagraph"/>
              <w:numPr>
                <w:ilvl w:val="0"/>
                <w:numId w:val="17"/>
              </w:numPr>
              <w:spacing w:before="120" w:after="120" w:line="240" w:lineRule="auto"/>
              <w:ind w:left="284"/>
              <w:rPr>
                <w:lang w:val="en-US"/>
              </w:rPr>
            </w:pPr>
            <w:r w:rsidRPr="000A0C6C">
              <w:rPr>
                <w:lang w:val="en-US"/>
              </w:rPr>
              <w:t>CET</w:t>
            </w:r>
            <w:r>
              <w:rPr>
                <w:lang w:val="en-US"/>
              </w:rPr>
              <w:t xml:space="preserve"> (</w:t>
            </w:r>
            <w:r w:rsidRPr="000A0C6C">
              <w:rPr>
                <w:lang w:val="en-US"/>
              </w:rPr>
              <w:t>Certification of vocational training me</w:t>
            </w:r>
            <w:r>
              <w:rPr>
                <w:lang w:val="en-US"/>
              </w:rPr>
              <w:t>asures)</w:t>
            </w:r>
          </w:p>
          <w:p w14:paraId="797CAD88" w14:textId="77777777" w:rsidR="00D929B1" w:rsidRDefault="00D929B1" w:rsidP="00D929B1">
            <w:pPr>
              <w:pStyle w:val="ListParagraph"/>
              <w:numPr>
                <w:ilvl w:val="0"/>
                <w:numId w:val="17"/>
              </w:numPr>
              <w:spacing w:before="120" w:after="120" w:line="240" w:lineRule="auto"/>
              <w:ind w:left="284"/>
              <w:rPr>
                <w:lang w:val="en-US"/>
              </w:rPr>
            </w:pPr>
            <w:r>
              <w:rPr>
                <w:lang w:val="en-US"/>
              </w:rPr>
              <w:lastRenderedPageBreak/>
              <w:t>CERTQUA (German Industry Association for the promotion and certification of quality assurance systems in vocational education and training)</w:t>
            </w:r>
          </w:p>
          <w:p w14:paraId="3F1A2900" w14:textId="77777777" w:rsidR="00D929B1" w:rsidRPr="000A0C6C" w:rsidRDefault="00D929B1" w:rsidP="00D929B1">
            <w:pPr>
              <w:pStyle w:val="ListParagraph"/>
              <w:numPr>
                <w:ilvl w:val="0"/>
                <w:numId w:val="17"/>
              </w:numPr>
              <w:spacing w:before="120" w:after="120" w:line="240" w:lineRule="auto"/>
              <w:ind w:left="284"/>
              <w:rPr>
                <w:lang w:val="en-US"/>
              </w:rPr>
            </w:pPr>
            <w:r w:rsidRPr="000A0C6C">
              <w:rPr>
                <w:lang w:val="en-US"/>
              </w:rPr>
              <w:t>TÜV NORD CERT is th</w:t>
            </w:r>
            <w:r>
              <w:rPr>
                <w:lang w:val="en-US"/>
              </w:rPr>
              <w:t>e certification company of TÜV NORD AG: certifies educational services in accordance with DIN ISO 29993</w:t>
            </w:r>
          </w:p>
        </w:tc>
        <w:tc>
          <w:tcPr>
            <w:tcW w:w="4536"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9A3C2BC" w14:textId="79A8B3C7" w:rsidR="00D929B1" w:rsidRPr="000B6D15" w:rsidRDefault="00D929B1" w:rsidP="00D929B1">
            <w:pPr>
              <w:rPr>
                <w:lang w:val="en-US"/>
              </w:rPr>
            </w:pPr>
            <w:r w:rsidRPr="000B6D15">
              <w:rPr>
                <w:lang w:val="en-US"/>
              </w:rPr>
              <w:lastRenderedPageBreak/>
              <w:t xml:space="preserve">Quality criteria of teaching processes: </w:t>
            </w:r>
          </w:p>
          <w:p w14:paraId="4A72890D" w14:textId="717BC5A4" w:rsidR="00D929B1" w:rsidRPr="000B6D15" w:rsidRDefault="0029026B" w:rsidP="00D929B1">
            <w:pPr>
              <w:pStyle w:val="ListParagraph"/>
              <w:numPr>
                <w:ilvl w:val="0"/>
                <w:numId w:val="17"/>
              </w:numPr>
              <w:spacing w:before="120" w:after="120" w:line="240" w:lineRule="auto"/>
              <w:ind w:left="337"/>
              <w:rPr>
                <w:lang w:val="en-US"/>
              </w:rPr>
            </w:pPr>
            <w:r>
              <w:rPr>
                <w:lang w:val="en-US"/>
              </w:rPr>
              <w:t>t</w:t>
            </w:r>
            <w:r w:rsidR="00D929B1" w:rsidRPr="000B6D15">
              <w:rPr>
                <w:lang w:val="en-US"/>
              </w:rPr>
              <w:t xml:space="preserve">ransparency of objectives, </w:t>
            </w:r>
            <w:proofErr w:type="gramStart"/>
            <w:r w:rsidR="00D929B1" w:rsidRPr="000B6D15">
              <w:rPr>
                <w:lang w:val="en-US"/>
              </w:rPr>
              <w:t>content</w:t>
            </w:r>
            <w:proofErr w:type="gramEnd"/>
            <w:r w:rsidR="00D929B1" w:rsidRPr="000B6D15">
              <w:rPr>
                <w:lang w:val="en-US"/>
              </w:rPr>
              <w:t xml:space="preserve"> and forms of work, </w:t>
            </w:r>
          </w:p>
          <w:p w14:paraId="2700A100" w14:textId="01B1F970" w:rsidR="00D929B1" w:rsidRPr="000B6D15" w:rsidRDefault="0029026B" w:rsidP="00D929B1">
            <w:pPr>
              <w:pStyle w:val="ListParagraph"/>
              <w:numPr>
                <w:ilvl w:val="0"/>
                <w:numId w:val="17"/>
              </w:numPr>
              <w:spacing w:before="120" w:after="120" w:line="240" w:lineRule="auto"/>
              <w:ind w:left="337"/>
              <w:rPr>
                <w:lang w:val="en-US"/>
              </w:rPr>
            </w:pPr>
            <w:r>
              <w:rPr>
                <w:lang w:val="en-US"/>
              </w:rPr>
              <w:t>a</w:t>
            </w:r>
            <w:r w:rsidR="00D929B1" w:rsidRPr="000B6D15">
              <w:rPr>
                <w:lang w:val="en-US"/>
              </w:rPr>
              <w:t xml:space="preserve">ppropriate influence of learners on content, </w:t>
            </w:r>
            <w:proofErr w:type="gramStart"/>
            <w:r w:rsidR="00D929B1" w:rsidRPr="000B6D15">
              <w:rPr>
                <w:lang w:val="en-US"/>
              </w:rPr>
              <w:t>objectives</w:t>
            </w:r>
            <w:proofErr w:type="gramEnd"/>
            <w:r w:rsidR="00D929B1" w:rsidRPr="000B6D15">
              <w:rPr>
                <w:lang w:val="en-US"/>
              </w:rPr>
              <w:t xml:space="preserve"> and forms of work, </w:t>
            </w:r>
          </w:p>
          <w:p w14:paraId="5E2D3857" w14:textId="77777777" w:rsidR="00D929B1" w:rsidRPr="000B6D15" w:rsidRDefault="00D929B1" w:rsidP="00D929B1">
            <w:pPr>
              <w:pStyle w:val="ListParagraph"/>
              <w:numPr>
                <w:ilvl w:val="0"/>
                <w:numId w:val="17"/>
              </w:numPr>
              <w:spacing w:before="120" w:after="120" w:line="240" w:lineRule="auto"/>
              <w:ind w:left="337"/>
              <w:rPr>
                <w:lang w:val="en-US"/>
              </w:rPr>
            </w:pPr>
            <w:r w:rsidRPr="000B6D15">
              <w:rPr>
                <w:lang w:val="en-US"/>
              </w:rPr>
              <w:t xml:space="preserve">reflection on learning process and success, </w:t>
            </w:r>
          </w:p>
          <w:p w14:paraId="07D75C6B" w14:textId="77777777" w:rsidR="00D929B1" w:rsidRPr="000B6D15" w:rsidRDefault="00D929B1" w:rsidP="00D929B1">
            <w:pPr>
              <w:pStyle w:val="ListParagraph"/>
              <w:numPr>
                <w:ilvl w:val="0"/>
                <w:numId w:val="17"/>
              </w:numPr>
              <w:spacing w:before="120" w:after="120" w:line="240" w:lineRule="auto"/>
              <w:ind w:left="337"/>
              <w:rPr>
                <w:lang w:val="en-US"/>
              </w:rPr>
            </w:pPr>
            <w:r w:rsidRPr="000B6D15">
              <w:rPr>
                <w:lang w:val="en-US"/>
              </w:rPr>
              <w:t xml:space="preserve">space, </w:t>
            </w:r>
            <w:proofErr w:type="gramStart"/>
            <w:r w:rsidRPr="000B6D15">
              <w:rPr>
                <w:lang w:val="en-US"/>
              </w:rPr>
              <w:t>time</w:t>
            </w:r>
            <w:proofErr w:type="gramEnd"/>
            <w:r w:rsidRPr="000B6D15">
              <w:rPr>
                <w:lang w:val="en-US"/>
              </w:rPr>
              <w:t xml:space="preserve"> and technology for practical practice and </w:t>
            </w:r>
          </w:p>
          <w:p w14:paraId="6C011D2E" w14:textId="77777777" w:rsidR="00D929B1" w:rsidRPr="000B6D15" w:rsidRDefault="00D929B1" w:rsidP="00D929B1">
            <w:pPr>
              <w:pStyle w:val="ListParagraph"/>
              <w:numPr>
                <w:ilvl w:val="0"/>
                <w:numId w:val="17"/>
              </w:numPr>
              <w:spacing w:before="120" w:after="120" w:line="240" w:lineRule="auto"/>
              <w:ind w:left="337"/>
              <w:rPr>
                <w:lang w:val="en-US"/>
              </w:rPr>
            </w:pPr>
            <w:r w:rsidRPr="000B6D15">
              <w:rPr>
                <w:lang w:val="en-US"/>
              </w:rPr>
              <w:t>application, opportunities for self-</w:t>
            </w:r>
            <w:proofErr w:type="spellStart"/>
            <w:r w:rsidRPr="000B6D15">
              <w:rPr>
                <w:lang w:val="en-US"/>
              </w:rPr>
              <w:t>organised</w:t>
            </w:r>
            <w:proofErr w:type="spellEnd"/>
            <w:r w:rsidRPr="000B6D15">
              <w:rPr>
                <w:lang w:val="en-US"/>
              </w:rPr>
              <w:t xml:space="preserve"> learning, </w:t>
            </w:r>
          </w:p>
          <w:p w14:paraId="01C96347" w14:textId="77777777" w:rsidR="00D929B1" w:rsidRPr="000B6D15" w:rsidRDefault="00D929B1" w:rsidP="00D929B1">
            <w:pPr>
              <w:pStyle w:val="ListParagraph"/>
              <w:numPr>
                <w:ilvl w:val="0"/>
                <w:numId w:val="17"/>
              </w:numPr>
              <w:spacing w:before="120" w:after="120" w:line="240" w:lineRule="auto"/>
              <w:ind w:left="337"/>
              <w:rPr>
                <w:lang w:val="en-US"/>
              </w:rPr>
            </w:pPr>
            <w:r w:rsidRPr="000B6D15">
              <w:rPr>
                <w:lang w:val="en-US"/>
              </w:rPr>
              <w:t xml:space="preserve">learning support and </w:t>
            </w:r>
          </w:p>
          <w:p w14:paraId="25F24E1F" w14:textId="77777777" w:rsidR="00D929B1" w:rsidRDefault="00D929B1" w:rsidP="00D929B1">
            <w:pPr>
              <w:pStyle w:val="ListParagraph"/>
              <w:numPr>
                <w:ilvl w:val="0"/>
                <w:numId w:val="17"/>
              </w:numPr>
              <w:spacing w:before="120" w:after="120" w:line="240" w:lineRule="auto"/>
              <w:ind w:left="337"/>
              <w:rPr>
                <w:lang w:val="en-US"/>
              </w:rPr>
            </w:pPr>
            <w:r w:rsidRPr="000B6D15">
              <w:rPr>
                <w:lang w:val="en-US"/>
              </w:rPr>
              <w:t>learning guidance</w:t>
            </w:r>
          </w:p>
          <w:p w14:paraId="5BABBEFF" w14:textId="56B13F32" w:rsidR="00D929B1" w:rsidRDefault="00D929B1" w:rsidP="00D929B1">
            <w:pPr>
              <w:rPr>
                <w:lang w:val="en-US"/>
              </w:rPr>
            </w:pPr>
            <w:r w:rsidRPr="000B6D15">
              <w:rPr>
                <w:lang w:val="en-US"/>
              </w:rPr>
              <w:t xml:space="preserve">Quality criteria of </w:t>
            </w:r>
            <w:r w:rsidR="0029026B">
              <w:rPr>
                <w:lang w:val="en-US"/>
              </w:rPr>
              <w:t>d</w:t>
            </w:r>
            <w:r w:rsidRPr="000B6D15">
              <w:rPr>
                <w:lang w:val="en-US"/>
              </w:rPr>
              <w:t>esign of measures:</w:t>
            </w:r>
          </w:p>
          <w:p w14:paraId="66CB3545" w14:textId="706938BE" w:rsidR="00D929B1" w:rsidRPr="000B6D15" w:rsidRDefault="00D929B1" w:rsidP="00D929B1">
            <w:pPr>
              <w:pStyle w:val="ListParagraph"/>
              <w:numPr>
                <w:ilvl w:val="0"/>
                <w:numId w:val="17"/>
              </w:numPr>
              <w:spacing w:before="120" w:after="120" w:line="240" w:lineRule="auto"/>
              <w:ind w:left="337"/>
              <w:rPr>
                <w:lang w:val="en-US"/>
              </w:rPr>
            </w:pPr>
            <w:r w:rsidRPr="000B6D15">
              <w:rPr>
                <w:lang w:val="en-US"/>
              </w:rPr>
              <w:t xml:space="preserve">contents, methods, materials, teaching of contents and </w:t>
            </w:r>
            <w:proofErr w:type="spellStart"/>
            <w:r w:rsidRPr="000B6D15">
              <w:rPr>
                <w:lang w:val="en-US"/>
              </w:rPr>
              <w:t>organisation</w:t>
            </w:r>
            <w:proofErr w:type="spellEnd"/>
            <w:r w:rsidRPr="000B6D15">
              <w:rPr>
                <w:lang w:val="en-US"/>
              </w:rPr>
              <w:t xml:space="preserve"> of lessons must be designed in such a way that successful participation can be expected (cf. §179 Para. 1 No. 1 SGB III)</w:t>
            </w:r>
          </w:p>
          <w:p w14:paraId="1CC782D7" w14:textId="58C35B90" w:rsidR="00D929B1" w:rsidRDefault="00D929B1" w:rsidP="00D929B1">
            <w:pPr>
              <w:pStyle w:val="ListParagraph"/>
              <w:numPr>
                <w:ilvl w:val="0"/>
                <w:numId w:val="17"/>
              </w:numPr>
              <w:spacing w:before="120" w:after="120" w:line="240" w:lineRule="auto"/>
              <w:ind w:left="337"/>
              <w:rPr>
                <w:lang w:val="en-US"/>
              </w:rPr>
            </w:pPr>
            <w:r w:rsidRPr="000B6D15">
              <w:rPr>
                <w:lang w:val="en-US"/>
              </w:rPr>
              <w:t xml:space="preserve">objectives, </w:t>
            </w:r>
            <w:proofErr w:type="gramStart"/>
            <w:r w:rsidRPr="000B6D15">
              <w:rPr>
                <w:lang w:val="en-US"/>
              </w:rPr>
              <w:t>duration</w:t>
            </w:r>
            <w:proofErr w:type="gramEnd"/>
            <w:r w:rsidRPr="000B6D15">
              <w:rPr>
                <w:lang w:val="en-US"/>
              </w:rPr>
              <w:t xml:space="preserve"> and content of measure must be appropriate to target group (cf. § 3 Para. 1 Sentence 1 No. 1 AZAV)</w:t>
            </w:r>
          </w:p>
          <w:p w14:paraId="2CF345BA" w14:textId="599C7A01" w:rsidR="00D929B1" w:rsidRPr="000B6D15" w:rsidRDefault="00D929B1" w:rsidP="00D929B1">
            <w:pPr>
              <w:rPr>
                <w:lang w:val="en-US"/>
              </w:rPr>
            </w:pPr>
            <w:r w:rsidRPr="000B6D15">
              <w:rPr>
                <w:lang w:val="en-US"/>
              </w:rPr>
              <w:lastRenderedPageBreak/>
              <w:t>Quality criteria for learning environment and infrastructure:</w:t>
            </w:r>
          </w:p>
          <w:p w14:paraId="0BC6BF53" w14:textId="55DF7C0A" w:rsidR="00D929B1" w:rsidRPr="000B6D15" w:rsidRDefault="0029026B" w:rsidP="00D929B1">
            <w:pPr>
              <w:pStyle w:val="ListParagraph"/>
              <w:numPr>
                <w:ilvl w:val="0"/>
                <w:numId w:val="17"/>
              </w:numPr>
              <w:spacing w:before="120" w:after="120" w:line="240" w:lineRule="auto"/>
              <w:ind w:left="337"/>
              <w:rPr>
                <w:lang w:val="en-US"/>
              </w:rPr>
            </w:pPr>
            <w:r>
              <w:rPr>
                <w:lang w:val="en-US"/>
              </w:rPr>
              <w:t>r</w:t>
            </w:r>
            <w:r w:rsidR="00D929B1" w:rsidRPr="000B6D15">
              <w:rPr>
                <w:lang w:val="en-US"/>
              </w:rPr>
              <w:t>egular review of learning venue, equipment and working conditions based on specific criteria</w:t>
            </w:r>
          </w:p>
          <w:p w14:paraId="62A682F4" w14:textId="0F5FAE99" w:rsidR="00D929B1" w:rsidRDefault="0029026B" w:rsidP="00D929B1">
            <w:pPr>
              <w:pStyle w:val="ListParagraph"/>
              <w:numPr>
                <w:ilvl w:val="0"/>
                <w:numId w:val="17"/>
              </w:numPr>
              <w:spacing w:before="120" w:after="120" w:line="240" w:lineRule="auto"/>
              <w:ind w:left="337"/>
              <w:rPr>
                <w:lang w:val="en-US"/>
              </w:rPr>
            </w:pPr>
            <w:r>
              <w:rPr>
                <w:lang w:val="en-US"/>
              </w:rPr>
              <w:t>e</w:t>
            </w:r>
            <w:r w:rsidR="00D929B1" w:rsidRPr="000B6D15">
              <w:rPr>
                <w:lang w:val="en-US"/>
              </w:rPr>
              <w:t xml:space="preserve">nsuring the availability of media (if </w:t>
            </w:r>
            <w:proofErr w:type="gramStart"/>
            <w:r w:rsidR="00D929B1" w:rsidRPr="000B6D15">
              <w:rPr>
                <w:lang w:val="en-US"/>
              </w:rPr>
              <w:t>necessary</w:t>
            </w:r>
            <w:proofErr w:type="gramEnd"/>
            <w:r w:rsidR="00D929B1" w:rsidRPr="000B6D15">
              <w:rPr>
                <w:lang w:val="en-US"/>
              </w:rPr>
              <w:t xml:space="preserve"> machines, tools, etc.) and checking their usability</w:t>
            </w:r>
          </w:p>
          <w:p w14:paraId="28FAC680" w14:textId="77777777" w:rsidR="00D929B1" w:rsidRPr="000B6D15" w:rsidRDefault="00D929B1" w:rsidP="00D929B1">
            <w:pPr>
              <w:rPr>
                <w:lang w:val="en-US"/>
              </w:rPr>
            </w:pPr>
            <w:r w:rsidRPr="000B6D15">
              <w:rPr>
                <w:lang w:val="en-US"/>
              </w:rPr>
              <w:t>Quality criteria: Qualification of Staff (cf. §178 No. 3 SGB III)</w:t>
            </w:r>
          </w:p>
          <w:p w14:paraId="379DD9A4" w14:textId="77777777" w:rsidR="00D929B1" w:rsidRPr="000B6D15" w:rsidRDefault="00D929B1" w:rsidP="00D929B1">
            <w:pPr>
              <w:rPr>
                <w:lang w:val="en-US"/>
              </w:rPr>
            </w:pPr>
            <w:r w:rsidRPr="000B6D15">
              <w:rPr>
                <w:lang w:val="en-US"/>
              </w:rPr>
              <w:t xml:space="preserve">Proof can be provided by: </w:t>
            </w:r>
          </w:p>
          <w:p w14:paraId="3DB34ACF" w14:textId="46E6ECB9" w:rsidR="00D929B1" w:rsidRPr="000B6D15" w:rsidRDefault="0029026B" w:rsidP="00D929B1">
            <w:pPr>
              <w:pStyle w:val="ListParagraph"/>
              <w:numPr>
                <w:ilvl w:val="0"/>
                <w:numId w:val="17"/>
              </w:numPr>
              <w:spacing w:before="120" w:after="120" w:line="240" w:lineRule="auto"/>
              <w:ind w:left="337"/>
              <w:rPr>
                <w:lang w:val="en-US"/>
              </w:rPr>
            </w:pPr>
            <w:r>
              <w:rPr>
                <w:lang w:val="en-US"/>
              </w:rPr>
              <w:t>p</w:t>
            </w:r>
            <w:r w:rsidR="00D929B1" w:rsidRPr="000B6D15">
              <w:rPr>
                <w:lang w:val="en-US"/>
              </w:rPr>
              <w:t xml:space="preserve">ersonal details, education and further training, professional </w:t>
            </w:r>
            <w:proofErr w:type="gramStart"/>
            <w:r w:rsidR="00D929B1" w:rsidRPr="000B6D15">
              <w:rPr>
                <w:lang w:val="en-US"/>
              </w:rPr>
              <w:t>career</w:t>
            </w:r>
            <w:proofErr w:type="gramEnd"/>
            <w:r w:rsidR="00D929B1" w:rsidRPr="000B6D15">
              <w:rPr>
                <w:lang w:val="en-US"/>
              </w:rPr>
              <w:t xml:space="preserve"> and practical work experience in the field of specialization of management, teaching and technical staff (cf. §2 Para. 3 AZAV)</w:t>
            </w:r>
          </w:p>
          <w:p w14:paraId="2249C610" w14:textId="3B6582CE" w:rsidR="00D929B1" w:rsidRPr="000B6D15" w:rsidRDefault="0029026B" w:rsidP="00D929B1">
            <w:pPr>
              <w:pStyle w:val="ListParagraph"/>
              <w:numPr>
                <w:ilvl w:val="0"/>
                <w:numId w:val="17"/>
              </w:numPr>
              <w:spacing w:before="120" w:after="120" w:line="240" w:lineRule="auto"/>
              <w:ind w:left="337"/>
              <w:rPr>
                <w:lang w:val="en-US"/>
              </w:rPr>
            </w:pPr>
            <w:r>
              <w:rPr>
                <w:lang w:val="en-US"/>
              </w:rPr>
              <w:t>p</w:t>
            </w:r>
            <w:r w:rsidR="00D929B1" w:rsidRPr="000B6D15">
              <w:rPr>
                <w:lang w:val="en-US"/>
              </w:rPr>
              <w:t>edagogical aptitude and methodological-didactic competence of teaching and teaching and technical staff (cf. §2 Para. 3 AZAV)</w:t>
            </w:r>
          </w:p>
          <w:p w14:paraId="034005A5" w14:textId="0A029D24" w:rsidR="00D929B1" w:rsidRPr="000B6D15" w:rsidRDefault="0029026B" w:rsidP="00D929B1">
            <w:pPr>
              <w:pStyle w:val="ListParagraph"/>
              <w:numPr>
                <w:ilvl w:val="0"/>
                <w:numId w:val="17"/>
              </w:numPr>
              <w:spacing w:before="120" w:after="120" w:line="240" w:lineRule="auto"/>
              <w:ind w:left="337"/>
              <w:rPr>
                <w:lang w:val="en-US"/>
              </w:rPr>
            </w:pPr>
            <w:r>
              <w:rPr>
                <w:lang w:val="en-US"/>
              </w:rPr>
              <w:t>t</w:t>
            </w:r>
            <w:r w:rsidR="00D929B1" w:rsidRPr="000B6D15">
              <w:rPr>
                <w:lang w:val="en-US"/>
              </w:rPr>
              <w:t>eacher evaluations of participants (cf. §2 Para. 3 AZAV)</w:t>
            </w:r>
          </w:p>
        </w:tc>
        <w:tc>
          <w:tcPr>
            <w:tcW w:w="4282" w:type="dxa"/>
            <w:tcBorders>
              <w:top w:val="single" w:sz="24"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4A253666" w14:textId="104EB2D3" w:rsidR="00D929B1" w:rsidRDefault="0029026B" w:rsidP="00D929B1">
            <w:pPr>
              <w:pStyle w:val="ListParagraph"/>
              <w:numPr>
                <w:ilvl w:val="0"/>
                <w:numId w:val="17"/>
              </w:numPr>
              <w:spacing w:before="120" w:after="120" w:line="240" w:lineRule="auto"/>
              <w:ind w:left="362"/>
              <w:rPr>
                <w:lang w:val="en-US"/>
              </w:rPr>
            </w:pPr>
            <w:r>
              <w:rPr>
                <w:lang w:val="en-US"/>
              </w:rPr>
              <w:lastRenderedPageBreak/>
              <w:t>s</w:t>
            </w:r>
            <w:r w:rsidR="00D929B1">
              <w:rPr>
                <w:lang w:val="en-US"/>
              </w:rPr>
              <w:t>ample of 47 participants</w:t>
            </w:r>
          </w:p>
          <w:p w14:paraId="10A4CE63" w14:textId="46BBAAEE" w:rsidR="00D929B1" w:rsidRDefault="0029026B" w:rsidP="00D929B1">
            <w:pPr>
              <w:pStyle w:val="ListParagraph"/>
              <w:numPr>
                <w:ilvl w:val="0"/>
                <w:numId w:val="17"/>
              </w:numPr>
              <w:spacing w:before="120" w:after="120" w:line="240" w:lineRule="auto"/>
              <w:ind w:left="362"/>
              <w:rPr>
                <w:lang w:val="en-US"/>
              </w:rPr>
            </w:pPr>
            <w:r>
              <w:rPr>
                <w:lang w:val="en-US"/>
              </w:rPr>
              <w:t>t</w:t>
            </w:r>
            <w:r w:rsidR="00D929B1">
              <w:rPr>
                <w:lang w:val="en-US"/>
              </w:rPr>
              <w:t>arget sample: (higher) educational/vocational sector</w:t>
            </w:r>
          </w:p>
          <w:p w14:paraId="650BDC0B" w14:textId="77777777" w:rsidR="0029026B" w:rsidRDefault="0029026B" w:rsidP="0029026B">
            <w:pPr>
              <w:pStyle w:val="ListParagraph"/>
              <w:numPr>
                <w:ilvl w:val="0"/>
                <w:numId w:val="17"/>
              </w:numPr>
              <w:spacing w:before="120" w:after="120" w:line="240" w:lineRule="auto"/>
              <w:ind w:left="362"/>
              <w:rPr>
                <w:lang w:val="en-US"/>
              </w:rPr>
            </w:pPr>
            <w:r>
              <w:rPr>
                <w:lang w:val="en-US"/>
              </w:rPr>
              <w:t>o</w:t>
            </w:r>
            <w:r w:rsidR="00D929B1" w:rsidRPr="000B6D15">
              <w:rPr>
                <w:lang w:val="en-US"/>
              </w:rPr>
              <w:t xml:space="preserve">ver 80% of respondents believe that </w:t>
            </w:r>
            <w:r>
              <w:rPr>
                <w:lang w:val="en-US"/>
              </w:rPr>
              <w:t>e</w:t>
            </w:r>
            <w:r w:rsidR="00D929B1" w:rsidRPr="000B6D15">
              <w:rPr>
                <w:lang w:val="en-US"/>
              </w:rPr>
              <w:t xml:space="preserve">ffective </w:t>
            </w:r>
            <w:r>
              <w:rPr>
                <w:lang w:val="en-US"/>
              </w:rPr>
              <w:t>b</w:t>
            </w:r>
            <w:r w:rsidR="00D929B1" w:rsidRPr="000B6D15">
              <w:rPr>
                <w:lang w:val="en-US"/>
              </w:rPr>
              <w:t xml:space="preserve">asic </w:t>
            </w:r>
            <w:r>
              <w:rPr>
                <w:lang w:val="en-US"/>
              </w:rPr>
              <w:t>s</w:t>
            </w:r>
            <w:r w:rsidR="00D929B1" w:rsidRPr="000B6D15">
              <w:rPr>
                <w:lang w:val="en-US"/>
              </w:rPr>
              <w:t>kills /</w:t>
            </w:r>
            <w:r>
              <w:rPr>
                <w:lang w:val="en-US"/>
              </w:rPr>
              <w:t>i</w:t>
            </w:r>
            <w:r w:rsidR="00D929B1" w:rsidRPr="000B6D15">
              <w:rPr>
                <w:lang w:val="en-US"/>
              </w:rPr>
              <w:t xml:space="preserve">mprovement </w:t>
            </w:r>
            <w:r>
              <w:rPr>
                <w:lang w:val="en-US"/>
              </w:rPr>
              <w:t>s</w:t>
            </w:r>
            <w:r w:rsidR="00D929B1" w:rsidRPr="000B6D15">
              <w:rPr>
                <w:lang w:val="en-US"/>
              </w:rPr>
              <w:t xml:space="preserve">trategies are partially integrated into upgrading </w:t>
            </w:r>
            <w:proofErr w:type="spellStart"/>
            <w:r w:rsidR="00D929B1" w:rsidRPr="000B6D15">
              <w:rPr>
                <w:lang w:val="en-US"/>
              </w:rPr>
              <w:t>programmes</w:t>
            </w:r>
            <w:proofErr w:type="spellEnd"/>
          </w:p>
          <w:p w14:paraId="7A68FE4A" w14:textId="78E2758F" w:rsidR="00D929B1" w:rsidRPr="0029026B" w:rsidRDefault="0029026B" w:rsidP="0029026B">
            <w:pPr>
              <w:pStyle w:val="ListParagraph"/>
              <w:numPr>
                <w:ilvl w:val="0"/>
                <w:numId w:val="17"/>
              </w:numPr>
              <w:spacing w:before="120" w:after="120" w:line="240" w:lineRule="auto"/>
              <w:ind w:left="362"/>
              <w:rPr>
                <w:lang w:val="en-US"/>
              </w:rPr>
            </w:pPr>
            <w:r>
              <w:rPr>
                <w:lang w:val="en-US"/>
              </w:rPr>
              <w:t>b</w:t>
            </w:r>
            <w:r w:rsidR="00D929B1" w:rsidRPr="0029026B">
              <w:rPr>
                <w:lang w:val="en-US"/>
              </w:rPr>
              <w:t xml:space="preserve">ut: criteria </w:t>
            </w:r>
            <w:r>
              <w:rPr>
                <w:lang w:val="en-US"/>
              </w:rPr>
              <w:t>c</w:t>
            </w:r>
            <w:r w:rsidR="00D929B1" w:rsidRPr="0029026B">
              <w:rPr>
                <w:lang w:val="en-US"/>
              </w:rPr>
              <w:t xml:space="preserve">ontribution to the development of a European area of competences and qualifications, </w:t>
            </w:r>
            <w:r>
              <w:rPr>
                <w:lang w:val="en-US"/>
              </w:rPr>
              <w:t>i</w:t>
            </w:r>
            <w:r w:rsidR="00D929B1" w:rsidRPr="0029026B">
              <w:rPr>
                <w:lang w:val="en-US"/>
              </w:rPr>
              <w:t xml:space="preserve">nclusive approach of adult education / upgrading </w:t>
            </w:r>
            <w:proofErr w:type="spellStart"/>
            <w:r w:rsidR="00D929B1" w:rsidRPr="0029026B">
              <w:rPr>
                <w:lang w:val="en-US"/>
              </w:rPr>
              <w:t>programmes</w:t>
            </w:r>
            <w:proofErr w:type="spellEnd"/>
            <w:r w:rsidR="00D929B1" w:rsidRPr="0029026B">
              <w:rPr>
                <w:lang w:val="en-US"/>
              </w:rPr>
              <w:t xml:space="preserve"> and </w:t>
            </w:r>
            <w:r>
              <w:rPr>
                <w:lang w:val="en-US"/>
              </w:rPr>
              <w:t>s</w:t>
            </w:r>
            <w:r w:rsidR="00D929B1" w:rsidRPr="0029026B">
              <w:rPr>
                <w:lang w:val="en-US"/>
              </w:rPr>
              <w:t xml:space="preserve">upport of general European values as well as common democratic values </w:t>
            </w:r>
            <w:proofErr w:type="gramStart"/>
            <w:r w:rsidR="00D929B1" w:rsidRPr="0029026B">
              <w:rPr>
                <w:lang w:val="en-US"/>
              </w:rPr>
              <w:t>are considered to be</w:t>
            </w:r>
            <w:proofErr w:type="gramEnd"/>
            <w:r w:rsidR="00D929B1" w:rsidRPr="0029026B">
              <w:rPr>
                <w:lang w:val="en-US"/>
              </w:rPr>
              <w:t xml:space="preserve"> integrated in the </w:t>
            </w:r>
            <w:proofErr w:type="spellStart"/>
            <w:r w:rsidR="00D929B1" w:rsidRPr="0029026B">
              <w:rPr>
                <w:lang w:val="en-US"/>
              </w:rPr>
              <w:t>programme</w:t>
            </w:r>
            <w:proofErr w:type="spellEnd"/>
            <w:r w:rsidR="00D929B1" w:rsidRPr="0029026B">
              <w:rPr>
                <w:lang w:val="en-US"/>
              </w:rPr>
              <w:t xml:space="preserve"> by only about 15% of the respondents</w:t>
            </w:r>
          </w:p>
          <w:p w14:paraId="28F04902" w14:textId="79876C5C" w:rsidR="00D929B1" w:rsidRDefault="00D929B1" w:rsidP="00D929B1">
            <w:pPr>
              <w:pStyle w:val="ListParagraph"/>
              <w:numPr>
                <w:ilvl w:val="0"/>
                <w:numId w:val="17"/>
              </w:numPr>
              <w:spacing w:before="120" w:after="120" w:line="240" w:lineRule="auto"/>
              <w:ind w:left="362"/>
              <w:rPr>
                <w:lang w:val="en-US"/>
              </w:rPr>
            </w:pPr>
            <w:r w:rsidRPr="000B6D15">
              <w:rPr>
                <w:lang w:val="en-US"/>
              </w:rPr>
              <w:t>criterion of strengthening quality through mobility as well as cross-border and international cooperation, in which the participants can participate, is considered important or very important by about 75% of the participants</w:t>
            </w:r>
          </w:p>
          <w:p w14:paraId="5D8C2CCF" w14:textId="77777777" w:rsidR="0029026B" w:rsidRDefault="00D929B1" w:rsidP="00B149B8">
            <w:pPr>
              <w:pStyle w:val="ListParagraph"/>
              <w:numPr>
                <w:ilvl w:val="0"/>
                <w:numId w:val="17"/>
              </w:numPr>
              <w:spacing w:before="120" w:after="120" w:line="240" w:lineRule="auto"/>
              <w:ind w:left="362"/>
              <w:rPr>
                <w:lang w:val="en-US"/>
              </w:rPr>
            </w:pPr>
            <w:r w:rsidRPr="000B6D15">
              <w:rPr>
                <w:lang w:val="en-US"/>
              </w:rPr>
              <w:t xml:space="preserve">88.46% of the participants consider the criterion </w:t>
            </w:r>
            <w:r w:rsidR="0029026B">
              <w:rPr>
                <w:lang w:val="en-US"/>
              </w:rPr>
              <w:t>h</w:t>
            </w:r>
            <w:r w:rsidRPr="000B6D15">
              <w:rPr>
                <w:lang w:val="en-US"/>
              </w:rPr>
              <w:t xml:space="preserve">igh competence of the adult </w:t>
            </w:r>
            <w:r w:rsidRPr="000B6D15">
              <w:rPr>
                <w:lang w:val="en-US"/>
              </w:rPr>
              <w:lastRenderedPageBreak/>
              <w:t xml:space="preserve">teacher as important for </w:t>
            </w:r>
            <w:r w:rsidR="00CB1B2D" w:rsidRPr="000B6D15">
              <w:rPr>
                <w:lang w:val="en-US"/>
              </w:rPr>
              <w:t>programs</w:t>
            </w:r>
            <w:r w:rsidRPr="000B6D15">
              <w:rPr>
                <w:lang w:val="en-US"/>
              </w:rPr>
              <w:t xml:space="preserve"> of upgrading training</w:t>
            </w:r>
          </w:p>
          <w:p w14:paraId="2ECC3E53" w14:textId="77777777" w:rsidR="00D929B1" w:rsidRDefault="00D929B1" w:rsidP="00B149B8">
            <w:pPr>
              <w:pStyle w:val="ListParagraph"/>
              <w:numPr>
                <w:ilvl w:val="0"/>
                <w:numId w:val="17"/>
              </w:numPr>
              <w:spacing w:before="120" w:after="120" w:line="240" w:lineRule="auto"/>
              <w:ind w:left="362"/>
              <w:rPr>
                <w:lang w:val="en-US"/>
              </w:rPr>
            </w:pPr>
            <w:r w:rsidRPr="000B6D15">
              <w:rPr>
                <w:lang w:val="en-US"/>
              </w:rPr>
              <w:t xml:space="preserve">12% of the participants find that the criterion is not integrated into the </w:t>
            </w:r>
            <w:r w:rsidR="00CB1B2D" w:rsidRPr="000B6D15">
              <w:rPr>
                <w:lang w:val="en-US"/>
              </w:rPr>
              <w:t>program</w:t>
            </w:r>
            <w:r w:rsidR="00E50D8A">
              <w:rPr>
                <w:lang w:val="en-US"/>
              </w:rPr>
              <w:t>.</w:t>
            </w:r>
          </w:p>
          <w:p w14:paraId="5EFCE652" w14:textId="5D660B4C" w:rsidR="00E50D8A" w:rsidRPr="00E50D8A" w:rsidRDefault="00E50D8A" w:rsidP="00E50D8A">
            <w:pPr>
              <w:spacing w:before="120" w:after="120" w:line="240" w:lineRule="auto"/>
              <w:rPr>
                <w:lang w:val="en-US"/>
              </w:rPr>
            </w:pPr>
          </w:p>
        </w:tc>
      </w:tr>
      <w:tr w:rsidR="00D929B1" w:rsidRPr="0060353F" w14:paraId="4C34FA5D" w14:textId="77777777" w:rsidTr="00DB643E">
        <w:trPr>
          <w:trHeight w:val="475"/>
        </w:trPr>
        <w:tc>
          <w:tcPr>
            <w:tcW w:w="126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12AF00F9" w14:textId="109798EE" w:rsidR="00D929B1" w:rsidRPr="0060353F" w:rsidRDefault="00D929B1" w:rsidP="00D929B1">
            <w:pPr>
              <w:rPr>
                <w:b/>
                <w:bCs/>
                <w:lang w:val="en-GB"/>
              </w:rPr>
            </w:pPr>
            <w:r w:rsidRPr="0060353F">
              <w:rPr>
                <w:b/>
                <w:bCs/>
                <w:lang w:val="en-GB"/>
              </w:rPr>
              <w:lastRenderedPageBreak/>
              <w:t xml:space="preserve">P2 </w:t>
            </w:r>
            <w:r w:rsidR="00592D6A" w:rsidRPr="0060353F">
              <w:rPr>
                <w:b/>
                <w:bCs/>
                <w:lang w:val="en-GB"/>
              </w:rPr>
              <w:br/>
            </w:r>
            <w:r w:rsidRPr="0060353F">
              <w:rPr>
                <w:b/>
                <w:bCs/>
                <w:lang w:val="en-GB"/>
              </w:rPr>
              <w:t xml:space="preserve">Ingenious Knowledge GmbH </w:t>
            </w:r>
            <w:r w:rsidRPr="0060353F">
              <w:rPr>
                <w:b/>
                <w:bCs/>
                <w:lang w:val="en-GB"/>
              </w:rPr>
              <w:lastRenderedPageBreak/>
              <w:t xml:space="preserve">(IK), </w:t>
            </w:r>
            <w:r w:rsidR="00592D6A" w:rsidRPr="0060353F">
              <w:rPr>
                <w:b/>
                <w:bCs/>
                <w:lang w:val="en-GB"/>
              </w:rPr>
              <w:br/>
            </w:r>
            <w:r w:rsidRPr="0060353F">
              <w:rPr>
                <w:b/>
                <w:bCs/>
                <w:lang w:val="en-GB"/>
              </w:rPr>
              <w:t>DE</w:t>
            </w:r>
          </w:p>
        </w:tc>
        <w:tc>
          <w:tcPr>
            <w:tcW w:w="453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5EC516D0" w14:textId="77777777" w:rsidR="00D929B1" w:rsidRPr="0060353F" w:rsidRDefault="00D929B1" w:rsidP="00D929B1">
            <w:pPr>
              <w:rPr>
                <w:lang w:val="en-GB"/>
              </w:rPr>
            </w:pPr>
          </w:p>
        </w:tc>
        <w:tc>
          <w:tcPr>
            <w:tcW w:w="4536"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4A0918E8" w14:textId="77777777" w:rsidR="00D929B1" w:rsidRPr="0060353F" w:rsidRDefault="00D929B1" w:rsidP="00D929B1">
            <w:pPr>
              <w:rPr>
                <w:lang w:val="en-GB"/>
              </w:rPr>
            </w:pPr>
          </w:p>
        </w:tc>
        <w:tc>
          <w:tcPr>
            <w:tcW w:w="4282" w:type="dxa"/>
            <w:tcBorders>
              <w:top w:val="single" w:sz="8" w:space="0" w:color="FFFFFF"/>
              <w:left w:val="single" w:sz="8" w:space="0" w:color="FFFFFF"/>
              <w:bottom w:val="single" w:sz="8" w:space="0" w:color="FFFFFF"/>
              <w:right w:val="single" w:sz="8" w:space="0" w:color="FFFFFF"/>
            </w:tcBorders>
            <w:shd w:val="clear" w:color="auto" w:fill="A6A6A6" w:themeFill="background1" w:themeFillShade="A6"/>
            <w:tcMar>
              <w:top w:w="72" w:type="dxa"/>
              <w:left w:w="144" w:type="dxa"/>
              <w:bottom w:w="72" w:type="dxa"/>
              <w:right w:w="144" w:type="dxa"/>
            </w:tcMar>
            <w:hideMark/>
          </w:tcPr>
          <w:p w14:paraId="5A0D52F9" w14:textId="77777777" w:rsidR="00D929B1" w:rsidRPr="0060353F" w:rsidRDefault="00D929B1" w:rsidP="00D929B1">
            <w:pPr>
              <w:rPr>
                <w:lang w:val="en-GB"/>
              </w:rPr>
            </w:pPr>
          </w:p>
        </w:tc>
      </w:tr>
      <w:tr w:rsidR="00D929B1" w:rsidRPr="0060353F" w14:paraId="0DCD1ACA" w14:textId="77777777" w:rsidTr="00DB643E">
        <w:trPr>
          <w:trHeight w:val="2700"/>
        </w:trPr>
        <w:tc>
          <w:tcPr>
            <w:tcW w:w="126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775AECF" w14:textId="7283B15A" w:rsidR="00D929B1" w:rsidRPr="00D929B1" w:rsidRDefault="00D929B1" w:rsidP="00D929B1">
            <w:pPr>
              <w:rPr>
                <w:b/>
                <w:bCs/>
                <w:lang w:val="fr-FR"/>
              </w:rPr>
            </w:pPr>
            <w:r w:rsidRPr="00D929B1">
              <w:rPr>
                <w:b/>
                <w:bCs/>
                <w:lang w:val="fr-FR"/>
              </w:rPr>
              <w:t xml:space="preserve">P3 </w:t>
            </w:r>
            <w:r w:rsidR="00592D6A">
              <w:rPr>
                <w:b/>
                <w:bCs/>
                <w:lang w:val="fr-FR"/>
              </w:rPr>
              <w:br/>
            </w:r>
            <w:proofErr w:type="spellStart"/>
            <w:r w:rsidRPr="00D929B1">
              <w:rPr>
                <w:b/>
                <w:bCs/>
                <w:lang w:val="fr-FR"/>
              </w:rPr>
              <w:t>Associação</w:t>
            </w:r>
            <w:proofErr w:type="spellEnd"/>
            <w:r w:rsidRPr="00D929B1">
              <w:rPr>
                <w:b/>
                <w:bCs/>
                <w:lang w:val="fr-FR"/>
              </w:rPr>
              <w:t xml:space="preserve"> </w:t>
            </w:r>
            <w:proofErr w:type="spellStart"/>
            <w:r w:rsidRPr="00D929B1">
              <w:rPr>
                <w:b/>
                <w:bCs/>
                <w:lang w:val="fr-FR"/>
              </w:rPr>
              <w:t>Rede</w:t>
            </w:r>
            <w:proofErr w:type="spellEnd"/>
            <w:r w:rsidRPr="00D929B1">
              <w:rPr>
                <w:b/>
                <w:bCs/>
                <w:lang w:val="fr-FR"/>
              </w:rPr>
              <w:t xml:space="preserve"> de </w:t>
            </w:r>
            <w:proofErr w:type="spellStart"/>
            <w:r w:rsidRPr="00D929B1">
              <w:rPr>
                <w:b/>
                <w:bCs/>
                <w:lang w:val="fr-FR"/>
              </w:rPr>
              <w:t>Universidades</w:t>
            </w:r>
            <w:proofErr w:type="spellEnd"/>
            <w:r w:rsidRPr="00D929B1">
              <w:rPr>
                <w:b/>
                <w:bCs/>
                <w:lang w:val="fr-FR"/>
              </w:rPr>
              <w:t xml:space="preserve"> da Terceira </w:t>
            </w:r>
            <w:proofErr w:type="spellStart"/>
            <w:r w:rsidRPr="00D929B1">
              <w:rPr>
                <w:b/>
                <w:bCs/>
                <w:lang w:val="fr-FR"/>
              </w:rPr>
              <w:t>Idade</w:t>
            </w:r>
            <w:proofErr w:type="spellEnd"/>
            <w:r w:rsidRPr="00D929B1">
              <w:rPr>
                <w:b/>
                <w:bCs/>
                <w:lang w:val="fr-FR"/>
              </w:rPr>
              <w:t xml:space="preserve"> (RUTIS), </w:t>
            </w:r>
            <w:r w:rsidR="00592D6A">
              <w:rPr>
                <w:b/>
                <w:bCs/>
                <w:lang w:val="fr-FR"/>
              </w:rPr>
              <w:br/>
            </w:r>
            <w:r w:rsidRPr="00D929B1">
              <w:rPr>
                <w:b/>
                <w:bCs/>
                <w:lang w:val="fr-FR"/>
              </w:rPr>
              <w:t>PT</w:t>
            </w: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8BFF9B0" w14:textId="77777777" w:rsidR="00D929B1" w:rsidRPr="000A0C6C" w:rsidRDefault="00D929B1" w:rsidP="00D929B1">
            <w:pPr>
              <w:rPr>
                <w:lang w:val="fr-FR"/>
              </w:rPr>
            </w:pP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7DAC183" w14:textId="77777777" w:rsidR="00D929B1" w:rsidRPr="000A0C6C" w:rsidRDefault="00D929B1" w:rsidP="00D929B1">
            <w:pPr>
              <w:rPr>
                <w:lang w:val="fr-FR"/>
              </w:rPr>
            </w:pPr>
          </w:p>
        </w:tc>
        <w:tc>
          <w:tcPr>
            <w:tcW w:w="4282"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0E3E79A3" w14:textId="77777777" w:rsidR="00D929B1" w:rsidRPr="000A0C6C" w:rsidRDefault="00D929B1" w:rsidP="00D929B1">
            <w:pPr>
              <w:rPr>
                <w:lang w:val="fr-FR"/>
              </w:rPr>
            </w:pPr>
          </w:p>
        </w:tc>
      </w:tr>
      <w:tr w:rsidR="00D929B1" w:rsidRPr="0060353F" w14:paraId="2A9ECB82" w14:textId="77777777" w:rsidTr="00DB643E">
        <w:trPr>
          <w:trHeight w:val="1734"/>
        </w:trPr>
        <w:tc>
          <w:tcPr>
            <w:tcW w:w="126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1089702F" w14:textId="02DAD6FC" w:rsidR="00D929B1" w:rsidRPr="00D929B1" w:rsidRDefault="00D929B1" w:rsidP="00D929B1">
            <w:pPr>
              <w:rPr>
                <w:b/>
                <w:bCs/>
                <w:lang w:val="en-US"/>
              </w:rPr>
            </w:pPr>
            <w:r w:rsidRPr="00D929B1">
              <w:rPr>
                <w:b/>
                <w:bCs/>
                <w:lang w:val="en-US"/>
              </w:rPr>
              <w:t xml:space="preserve">P4 TIR Consulting Group </w:t>
            </w:r>
            <w:proofErr w:type="spellStart"/>
            <w:r w:rsidRPr="00D929B1">
              <w:rPr>
                <w:b/>
                <w:bCs/>
                <w:lang w:val="en-US"/>
              </w:rPr>
              <w:t>j.d.o.o</w:t>
            </w:r>
            <w:proofErr w:type="spellEnd"/>
            <w:r w:rsidRPr="00D929B1">
              <w:rPr>
                <w:b/>
                <w:bCs/>
                <w:lang w:val="en-US"/>
              </w:rPr>
              <w:t xml:space="preserve">., </w:t>
            </w:r>
            <w:r w:rsidR="00592D6A">
              <w:rPr>
                <w:b/>
                <w:bCs/>
                <w:lang w:val="en-US"/>
              </w:rPr>
              <w:br/>
            </w:r>
            <w:r w:rsidRPr="00D929B1">
              <w:rPr>
                <w:b/>
                <w:bCs/>
                <w:lang w:val="en-US"/>
              </w:rPr>
              <w:t xml:space="preserve">(TIR), </w:t>
            </w:r>
            <w:r w:rsidR="00592D6A">
              <w:rPr>
                <w:b/>
                <w:bCs/>
                <w:lang w:val="en-US"/>
              </w:rPr>
              <w:br/>
            </w:r>
            <w:r w:rsidRPr="00D929B1">
              <w:rPr>
                <w:b/>
                <w:bCs/>
                <w:lang w:val="en-US"/>
              </w:rPr>
              <w:t>CR</w:t>
            </w: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03A1626A" w14:textId="77777777" w:rsidR="00D929B1" w:rsidRPr="000A0C6C" w:rsidRDefault="00D929B1" w:rsidP="00D929B1">
            <w:pPr>
              <w:rPr>
                <w:lang w:val="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61493DD8" w14:textId="77777777" w:rsidR="00D929B1" w:rsidRPr="000A0C6C" w:rsidRDefault="00D929B1" w:rsidP="00D929B1">
            <w:pPr>
              <w:rPr>
                <w:lang w:val="en-US"/>
              </w:rPr>
            </w:pPr>
          </w:p>
        </w:tc>
        <w:tc>
          <w:tcPr>
            <w:tcW w:w="4282"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51D6704B" w14:textId="77777777" w:rsidR="00D929B1" w:rsidRPr="000A0C6C" w:rsidRDefault="00D929B1" w:rsidP="00D929B1">
            <w:pPr>
              <w:rPr>
                <w:lang w:val="en-US"/>
              </w:rPr>
            </w:pPr>
          </w:p>
        </w:tc>
      </w:tr>
      <w:tr w:rsidR="00D929B1" w:rsidRPr="0060353F" w14:paraId="0313D7DB" w14:textId="77777777" w:rsidTr="00592D6A">
        <w:trPr>
          <w:trHeight w:val="579"/>
        </w:trPr>
        <w:tc>
          <w:tcPr>
            <w:tcW w:w="126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28F20109" w14:textId="44AB8359" w:rsidR="00D929B1" w:rsidRPr="00D929B1" w:rsidRDefault="00D929B1" w:rsidP="00D929B1">
            <w:pPr>
              <w:rPr>
                <w:b/>
                <w:bCs/>
              </w:rPr>
            </w:pPr>
            <w:r w:rsidRPr="00D929B1">
              <w:rPr>
                <w:b/>
                <w:bCs/>
              </w:rPr>
              <w:t xml:space="preserve">P5 </w:t>
            </w:r>
            <w:proofErr w:type="spellStart"/>
            <w:r w:rsidRPr="00D929B1">
              <w:rPr>
                <w:b/>
                <w:bCs/>
              </w:rPr>
              <w:t>Esquare</w:t>
            </w:r>
            <w:proofErr w:type="spellEnd"/>
            <w:r w:rsidRPr="00D929B1">
              <w:rPr>
                <w:b/>
                <w:bCs/>
              </w:rPr>
              <w:t xml:space="preserve"> (ESQ), </w:t>
            </w:r>
            <w:r w:rsidR="00592D6A">
              <w:rPr>
                <w:b/>
                <w:bCs/>
              </w:rPr>
              <w:br/>
            </w:r>
            <w:r w:rsidRPr="00D929B1">
              <w:rPr>
                <w:b/>
                <w:bCs/>
              </w:rPr>
              <w:t>FR</w:t>
            </w: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7B2BC65" w14:textId="77777777" w:rsidR="0060353F" w:rsidRPr="0060353F" w:rsidRDefault="0060353F" w:rsidP="0060353F">
            <w:pPr>
              <w:rPr>
                <w:lang w:val="en-GB"/>
              </w:rPr>
            </w:pPr>
            <w:r w:rsidRPr="0060353F">
              <w:rPr>
                <w:lang w:val="en-GB"/>
              </w:rPr>
              <w:t>The main bodies responsible for the evaluation of continuing education in France are</w:t>
            </w:r>
          </w:p>
          <w:p w14:paraId="4EF24B87" w14:textId="77777777" w:rsidR="0060353F" w:rsidRPr="0060353F" w:rsidRDefault="0060353F" w:rsidP="0060353F">
            <w:pPr>
              <w:rPr>
                <w:lang w:val="en-GB"/>
              </w:rPr>
            </w:pPr>
            <w:r w:rsidRPr="0060353F">
              <w:rPr>
                <w:lang w:val="en-GB"/>
              </w:rPr>
              <w:t>•</w:t>
            </w:r>
            <w:r w:rsidRPr="0060353F">
              <w:rPr>
                <w:lang w:val="en-GB"/>
              </w:rPr>
              <w:tab/>
            </w:r>
            <w:r w:rsidRPr="0060353F">
              <w:rPr>
                <w:b/>
                <w:bCs/>
                <w:lang w:val="en-GB"/>
              </w:rPr>
              <w:t>The Ministry of National Education</w:t>
            </w:r>
            <w:r w:rsidRPr="0060353F">
              <w:rPr>
                <w:lang w:val="en-GB"/>
              </w:rPr>
              <w:t xml:space="preserve">, through the design and award of the </w:t>
            </w:r>
            <w:r w:rsidRPr="0060353F">
              <w:rPr>
                <w:i/>
                <w:iCs/>
                <w:lang w:val="en-GB"/>
              </w:rPr>
              <w:t>EDUFORM quality label</w:t>
            </w:r>
            <w:r w:rsidRPr="0060353F">
              <w:rPr>
                <w:lang w:val="en-GB"/>
              </w:rPr>
              <w:t xml:space="preserve"> to public or private vocational training structures (Greta, GIP FCIP, CFA, etc.)</w:t>
            </w:r>
          </w:p>
          <w:p w14:paraId="404855E8" w14:textId="522A561B" w:rsidR="0060353F" w:rsidRPr="0060353F" w:rsidRDefault="0060353F" w:rsidP="0060353F">
            <w:pPr>
              <w:rPr>
                <w:lang w:val="en-GB"/>
              </w:rPr>
            </w:pPr>
            <w:r w:rsidRPr="0060353F">
              <w:rPr>
                <w:lang w:val="en-GB"/>
              </w:rPr>
              <w:lastRenderedPageBreak/>
              <w:t>•</w:t>
            </w:r>
            <w:r w:rsidRPr="0060353F">
              <w:rPr>
                <w:lang w:val="en-GB"/>
              </w:rPr>
              <w:tab/>
            </w:r>
            <w:r w:rsidRPr="0060353F">
              <w:rPr>
                <w:b/>
                <w:bCs/>
                <w:lang w:val="en-GB"/>
              </w:rPr>
              <w:t xml:space="preserve">The General Inspectorate of Education, </w:t>
            </w:r>
            <w:proofErr w:type="gramStart"/>
            <w:r w:rsidRPr="0060353F">
              <w:rPr>
                <w:b/>
                <w:bCs/>
                <w:lang w:val="en-GB"/>
              </w:rPr>
              <w:t>Sport</w:t>
            </w:r>
            <w:proofErr w:type="gramEnd"/>
            <w:r w:rsidRPr="0060353F">
              <w:rPr>
                <w:b/>
                <w:bCs/>
                <w:lang w:val="en-GB"/>
              </w:rPr>
              <w:t xml:space="preserve"> and Research (IGÉSR)</w:t>
            </w:r>
            <w:r w:rsidRPr="0060353F">
              <w:rPr>
                <w:lang w:val="en-GB"/>
              </w:rPr>
              <w:t>, through the performance of missions to evaluate in-service teacher training schemes</w:t>
            </w:r>
            <w:r>
              <w:rPr>
                <w:lang w:val="en-GB"/>
              </w:rPr>
              <w:t>.</w:t>
            </w:r>
          </w:p>
          <w:p w14:paraId="32147348" w14:textId="77777777" w:rsidR="0060353F" w:rsidRPr="0060353F" w:rsidRDefault="0060353F" w:rsidP="0060353F">
            <w:pPr>
              <w:rPr>
                <w:lang w:val="en-GB"/>
              </w:rPr>
            </w:pPr>
            <w:r w:rsidRPr="0060353F">
              <w:rPr>
                <w:lang w:val="en-GB"/>
              </w:rPr>
              <w:t>In France, the evaluation of continuing education is based mainly on external evaluation procedures. A significant example is the award of the EDUFORM label. This label aims to guarantee the quality of the services offered and implemented within the national education vocational training network throughout the country. It is also open to all vocational training providers, whether public or private, which prepare for national education vocational diplomas.</w:t>
            </w:r>
          </w:p>
          <w:p w14:paraId="55976E5E" w14:textId="77777777" w:rsidR="0060353F" w:rsidRPr="0060353F" w:rsidRDefault="0060353F" w:rsidP="0060353F">
            <w:pPr>
              <w:rPr>
                <w:lang w:val="en-GB"/>
              </w:rPr>
            </w:pPr>
            <w:r w:rsidRPr="0060353F">
              <w:rPr>
                <w:lang w:val="en-GB"/>
              </w:rPr>
              <w:t>This is a quality label for vocational training from the Ministry of National Education and Youth. It is issued for three years by the Minister of National Education and Youth, after a national labelling audit and the opinion of the national labelling commission. Obtaining the label automatically leads to the award of the QUALIOPI quality certification.</w:t>
            </w:r>
          </w:p>
          <w:p w14:paraId="2D71E47E" w14:textId="77777777" w:rsidR="0060353F" w:rsidRPr="0060353F" w:rsidRDefault="0060353F" w:rsidP="0060353F">
            <w:pPr>
              <w:rPr>
                <w:lang w:val="en-GB"/>
              </w:rPr>
            </w:pPr>
            <w:r w:rsidRPr="0060353F">
              <w:rPr>
                <w:lang w:val="en-GB"/>
              </w:rPr>
              <w:t xml:space="preserve">France </w:t>
            </w:r>
            <w:proofErr w:type="spellStart"/>
            <w:r w:rsidRPr="0060353F">
              <w:rPr>
                <w:lang w:val="en-GB"/>
              </w:rPr>
              <w:t>Compétences</w:t>
            </w:r>
            <w:proofErr w:type="spellEnd"/>
            <w:r w:rsidRPr="0060353F">
              <w:rPr>
                <w:lang w:val="en-GB"/>
              </w:rPr>
              <w:t xml:space="preserve"> is the only body responsible for the quality and governance of vocational training and apprenticeship. It evaluates the actions carried out by skills </w:t>
            </w:r>
            <w:r w:rsidRPr="0060353F">
              <w:rPr>
                <w:lang w:val="en-GB"/>
              </w:rPr>
              <w:lastRenderedPageBreak/>
              <w:t xml:space="preserve">operators, the evolution of costs and the quality of training. All training organizations, including apprenticeship training </w:t>
            </w:r>
            <w:proofErr w:type="spellStart"/>
            <w:r w:rsidRPr="0060353F">
              <w:rPr>
                <w:lang w:val="en-GB"/>
              </w:rPr>
              <w:t>centers</w:t>
            </w:r>
            <w:proofErr w:type="spellEnd"/>
            <w:r w:rsidRPr="0060353F">
              <w:rPr>
                <w:lang w:val="en-GB"/>
              </w:rPr>
              <w:t xml:space="preserve">, </w:t>
            </w:r>
            <w:proofErr w:type="gramStart"/>
            <w:r w:rsidRPr="0060353F">
              <w:rPr>
                <w:lang w:val="en-GB"/>
              </w:rPr>
              <w:t>have to</w:t>
            </w:r>
            <w:proofErr w:type="gramEnd"/>
            <w:r w:rsidRPr="0060353F">
              <w:rPr>
                <w:lang w:val="en-GB"/>
              </w:rPr>
              <w:t xml:space="preserve"> be quality certified, as long as the training they offer is financed by public funds and mutual funds. The objective is to strengthen and enhance the quality of the training offered; clarify the offer of ‘quality’ certification for training providers and bring more flexibility in the individual approaches of workers to training. </w:t>
            </w:r>
          </w:p>
          <w:p w14:paraId="05576F2C" w14:textId="77777777" w:rsidR="0060353F" w:rsidRPr="0060353F" w:rsidRDefault="0060353F" w:rsidP="0060353F">
            <w:pPr>
              <w:rPr>
                <w:lang w:val="en-GB"/>
              </w:rPr>
            </w:pPr>
            <w:r w:rsidRPr="0060353F">
              <w:rPr>
                <w:lang w:val="en-GB"/>
              </w:rPr>
              <w:t xml:space="preserve">Another element that guarantees quality is the methodology for developing certification processes. For example, each ministry that develops standards for professional diplomas in consultation with professional circles, defines examination regulations, awards diplomas, offers various types of training in its institutions, recruits, trains and pays teachers, monitors the quality of training and reports on the results and resources used. The need for the training organization to be accredited or recognized by the awarding authority responsible for the diplomas or titles prepared was </w:t>
            </w:r>
            <w:proofErr w:type="spellStart"/>
            <w:r w:rsidRPr="0060353F">
              <w:rPr>
                <w:lang w:val="en-GB"/>
              </w:rPr>
              <w:t>analyzed</w:t>
            </w:r>
            <w:proofErr w:type="spellEnd"/>
            <w:r w:rsidRPr="0060353F">
              <w:rPr>
                <w:lang w:val="en-GB"/>
              </w:rPr>
              <w:t xml:space="preserve"> as an important element of quality.</w:t>
            </w:r>
          </w:p>
          <w:p w14:paraId="671E82B2" w14:textId="0650A3B5" w:rsidR="00D929B1" w:rsidRPr="0060353F" w:rsidRDefault="0060353F" w:rsidP="0060353F">
            <w:pPr>
              <w:rPr>
                <w:lang w:val="en-GB"/>
              </w:rPr>
            </w:pPr>
            <w:r w:rsidRPr="0060353F">
              <w:rPr>
                <w:lang w:val="en-GB"/>
              </w:rPr>
              <w:t> </w:t>
            </w:r>
          </w:p>
        </w:tc>
        <w:tc>
          <w:tcPr>
            <w:tcW w:w="4536"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5C3D9C94" w14:textId="77777777" w:rsidR="00AA6324" w:rsidRPr="00AA6324" w:rsidRDefault="00AA6324" w:rsidP="00AA6324">
            <w:pPr>
              <w:rPr>
                <w:lang w:val="en-GB"/>
              </w:rPr>
            </w:pPr>
            <w:r w:rsidRPr="00AA6324">
              <w:rPr>
                <w:lang w:val="en-GB"/>
              </w:rPr>
              <w:lastRenderedPageBreak/>
              <w:t xml:space="preserve">In France, the official quality criteria for teaching are specified in the </w:t>
            </w:r>
            <w:r w:rsidRPr="00AA6324">
              <w:rPr>
                <w:b/>
                <w:bCs/>
                <w:lang w:val="en-GB"/>
              </w:rPr>
              <w:t xml:space="preserve">Code de </w:t>
            </w:r>
            <w:proofErr w:type="spellStart"/>
            <w:r w:rsidRPr="00AA6324">
              <w:rPr>
                <w:b/>
                <w:bCs/>
                <w:lang w:val="en-GB"/>
              </w:rPr>
              <w:t>l'éducation</w:t>
            </w:r>
            <w:proofErr w:type="spellEnd"/>
            <w:r w:rsidRPr="00AA6324">
              <w:rPr>
                <w:lang w:val="en-GB"/>
              </w:rPr>
              <w:t xml:space="preserve"> (Education Code) and the </w:t>
            </w:r>
            <w:proofErr w:type="spellStart"/>
            <w:r w:rsidRPr="00AA6324">
              <w:rPr>
                <w:b/>
                <w:bCs/>
                <w:lang w:val="en-GB"/>
              </w:rPr>
              <w:t>Référentiel</w:t>
            </w:r>
            <w:proofErr w:type="spellEnd"/>
            <w:r w:rsidRPr="00AA6324">
              <w:rPr>
                <w:b/>
                <w:bCs/>
                <w:lang w:val="en-GB"/>
              </w:rPr>
              <w:t xml:space="preserve"> national de la </w:t>
            </w:r>
            <w:proofErr w:type="spellStart"/>
            <w:r w:rsidRPr="00AA6324">
              <w:rPr>
                <w:b/>
                <w:bCs/>
                <w:lang w:val="en-GB"/>
              </w:rPr>
              <w:t>qualité</w:t>
            </w:r>
            <w:proofErr w:type="spellEnd"/>
            <w:r w:rsidRPr="00AA6324">
              <w:rPr>
                <w:b/>
                <w:bCs/>
                <w:lang w:val="en-GB"/>
              </w:rPr>
              <w:t xml:space="preserve"> des formations</w:t>
            </w:r>
            <w:r w:rsidRPr="00AA6324">
              <w:rPr>
                <w:lang w:val="en-GB"/>
              </w:rPr>
              <w:t xml:space="preserve"> </w:t>
            </w:r>
            <w:r w:rsidRPr="00AA6324">
              <w:rPr>
                <w:b/>
                <w:bCs/>
                <w:lang w:val="en-GB"/>
              </w:rPr>
              <w:t>(RNQ)</w:t>
            </w:r>
            <w:r w:rsidRPr="00AA6324">
              <w:rPr>
                <w:lang w:val="en-GB"/>
              </w:rPr>
              <w:t xml:space="preserve"> (National Reference Framework for Quality Training).</w:t>
            </w:r>
          </w:p>
          <w:p w14:paraId="42ACB0FB" w14:textId="77777777" w:rsidR="00AA6324" w:rsidRPr="00AA6324" w:rsidRDefault="00AA6324" w:rsidP="00AA6324">
            <w:pPr>
              <w:rPr>
                <w:lang w:val="en-GB"/>
              </w:rPr>
            </w:pPr>
          </w:p>
          <w:p w14:paraId="760E7781" w14:textId="77777777" w:rsidR="00AA6324" w:rsidRPr="00AA6324" w:rsidRDefault="00AA6324" w:rsidP="00AA6324">
            <w:pPr>
              <w:rPr>
                <w:lang w:val="en-GB"/>
              </w:rPr>
            </w:pPr>
            <w:r w:rsidRPr="00AA6324">
              <w:rPr>
                <w:lang w:val="en-GB"/>
              </w:rPr>
              <w:lastRenderedPageBreak/>
              <w:t xml:space="preserve">The Code de </w:t>
            </w:r>
            <w:proofErr w:type="spellStart"/>
            <w:r w:rsidRPr="00AA6324">
              <w:rPr>
                <w:lang w:val="en-GB"/>
              </w:rPr>
              <w:t>l'éducation</w:t>
            </w:r>
            <w:proofErr w:type="spellEnd"/>
            <w:r w:rsidRPr="00AA6324">
              <w:rPr>
                <w:lang w:val="en-GB"/>
              </w:rPr>
              <w:t xml:space="preserve"> sets out the legal framework for education in France, including the criteria that educational institutions must meet to ensure the quality of their teaching. These criteria include factors such as the </w:t>
            </w:r>
            <w:r w:rsidRPr="00AA6324">
              <w:rPr>
                <w:i/>
                <w:iCs/>
                <w:lang w:val="en-GB"/>
              </w:rPr>
              <w:t>qualifications and training of teaching staff, the content and structure of the curriculum, the assessment and evaluation of student learning, and the resources and facilities available to support teaching and learning</w:t>
            </w:r>
            <w:r w:rsidRPr="00AA6324">
              <w:rPr>
                <w:lang w:val="en-GB"/>
              </w:rPr>
              <w:t>.</w:t>
            </w:r>
          </w:p>
          <w:p w14:paraId="692FDEAE" w14:textId="1BD27430" w:rsidR="00AA6324" w:rsidRDefault="00AA6324" w:rsidP="00AA6324">
            <w:pPr>
              <w:rPr>
                <w:lang w:val="en-GB"/>
              </w:rPr>
            </w:pPr>
            <w:r w:rsidRPr="00AA6324">
              <w:rPr>
                <w:lang w:val="en-GB"/>
              </w:rPr>
              <w:t xml:space="preserve">The RNQ provides more detailed guidance on these quality criteria and sets out a framework for evaluating the quality of educational programs in France. It includes a set of 32 indicators grouped into six </w:t>
            </w:r>
            <w:r>
              <w:rPr>
                <w:lang w:val="en-GB"/>
              </w:rPr>
              <w:t>categories:</w:t>
            </w:r>
          </w:p>
          <w:p w14:paraId="7104F52D" w14:textId="77777777" w:rsidR="00AA6324" w:rsidRPr="00AA6324" w:rsidRDefault="00AA6324" w:rsidP="00AA6324">
            <w:pPr>
              <w:pStyle w:val="ListParagraph"/>
              <w:numPr>
                <w:ilvl w:val="0"/>
                <w:numId w:val="19"/>
              </w:numPr>
              <w:rPr>
                <w:lang w:val="en-GB"/>
              </w:rPr>
            </w:pPr>
            <w:r w:rsidRPr="00AA6324">
              <w:rPr>
                <w:lang w:val="en-GB"/>
              </w:rPr>
              <w:t>Learning outcomes: This category focuses on the knowledge, skills, and competencies that students are expected to acquire through the educational program. The quality criteria in this category include factors such as the relevance and coherence of the program's learning outcomes, the methods used to assess student learning, and the alignment of the program's learning outcomes with broader societal needs and expectations.</w:t>
            </w:r>
          </w:p>
          <w:p w14:paraId="0DB513AA" w14:textId="3CDB9C06" w:rsidR="00AA6324" w:rsidRPr="00AA6324" w:rsidRDefault="00AA6324" w:rsidP="00AA6324">
            <w:pPr>
              <w:pStyle w:val="ListParagraph"/>
              <w:numPr>
                <w:ilvl w:val="0"/>
                <w:numId w:val="19"/>
              </w:numPr>
              <w:rPr>
                <w:lang w:val="en-GB"/>
              </w:rPr>
            </w:pPr>
            <w:r w:rsidRPr="00AA6324">
              <w:rPr>
                <w:lang w:val="en-GB"/>
              </w:rPr>
              <w:lastRenderedPageBreak/>
              <w:t>Teaching and learning methods: The quality criteria in this category include factors such as the relevance and effectiveness of teaching methods, the quality of student-teacher interactions, and the use of technology and other resources to enhance learning.</w:t>
            </w:r>
          </w:p>
          <w:p w14:paraId="418D36B4" w14:textId="77777777" w:rsidR="00AA6324" w:rsidRPr="00AA6324" w:rsidRDefault="00AA6324" w:rsidP="00AA6324">
            <w:pPr>
              <w:pStyle w:val="ListParagraph"/>
              <w:numPr>
                <w:ilvl w:val="0"/>
                <w:numId w:val="19"/>
              </w:numPr>
              <w:rPr>
                <w:lang w:val="en-GB"/>
              </w:rPr>
            </w:pPr>
            <w:r w:rsidRPr="00AA6324">
              <w:rPr>
                <w:lang w:val="en-GB"/>
              </w:rPr>
              <w:t>Student support and guidance: This category focuses on the resources and support available to students to help them succeed in their educational program. The quality criteria in this category include factors such as the availability of academic and career guidance, the quality of student services and facilities, and the responsiveness of the institution to student needs and concerns.</w:t>
            </w:r>
          </w:p>
          <w:p w14:paraId="62BF8B92" w14:textId="046F4CA2" w:rsidR="00AA6324" w:rsidRPr="00AA6324" w:rsidRDefault="00AA6324" w:rsidP="00AA6324">
            <w:pPr>
              <w:pStyle w:val="ListParagraph"/>
              <w:numPr>
                <w:ilvl w:val="0"/>
                <w:numId w:val="19"/>
              </w:numPr>
              <w:rPr>
                <w:lang w:val="en-GB"/>
              </w:rPr>
            </w:pPr>
            <w:r w:rsidRPr="00AA6324">
              <w:rPr>
                <w:lang w:val="en-GB"/>
              </w:rPr>
              <w:t>Faculty qualifications and development: The quality criteria in this category include factors such as the qualifications and experience of teaching staff, the availability of training and development opportunities, and the quality of faculty research and scholarship.</w:t>
            </w:r>
          </w:p>
          <w:p w14:paraId="4A228818" w14:textId="7FFF6915" w:rsidR="00AA6324" w:rsidRPr="00AA6324" w:rsidRDefault="00AA6324" w:rsidP="00AA6324">
            <w:pPr>
              <w:pStyle w:val="ListParagraph"/>
              <w:numPr>
                <w:ilvl w:val="0"/>
                <w:numId w:val="19"/>
              </w:numPr>
              <w:rPr>
                <w:lang w:val="en-GB"/>
              </w:rPr>
            </w:pPr>
            <w:r w:rsidRPr="00AA6324">
              <w:rPr>
                <w:lang w:val="en-GB"/>
              </w:rPr>
              <w:t xml:space="preserve">Resources and facilities: The quality criteria in this category include factors such as the adequacy and availability </w:t>
            </w:r>
            <w:r w:rsidRPr="00AA6324">
              <w:rPr>
                <w:lang w:val="en-GB"/>
              </w:rPr>
              <w:lastRenderedPageBreak/>
              <w:t>of physical facilities, the quality of technological resources and support, and the availability of financial resources to support teaching and learning.</w:t>
            </w:r>
          </w:p>
          <w:p w14:paraId="73C01D37" w14:textId="19F5A674" w:rsidR="00AA6324" w:rsidRPr="00AA6324" w:rsidRDefault="00AA6324" w:rsidP="00AA6324">
            <w:pPr>
              <w:pStyle w:val="ListParagraph"/>
              <w:numPr>
                <w:ilvl w:val="0"/>
                <w:numId w:val="19"/>
              </w:numPr>
              <w:rPr>
                <w:lang w:val="en-GB"/>
              </w:rPr>
            </w:pPr>
            <w:r w:rsidRPr="00AA6324">
              <w:rPr>
                <w:lang w:val="en-GB"/>
              </w:rPr>
              <w:t>Continuous improvement: The quality criteria in this category include factors such as the institution's commitment to quality assurance and improvement, the use of data and feedback to inform program development and improvement, and the institution's engagement with external stakeholders to ensure program relevance and effectiveness.</w:t>
            </w:r>
          </w:p>
          <w:p w14:paraId="6C7E9B11" w14:textId="77777777" w:rsidR="00AA6324" w:rsidRPr="00AA6324" w:rsidRDefault="00AA6324" w:rsidP="00AA6324">
            <w:pPr>
              <w:rPr>
                <w:lang w:val="en-GB"/>
              </w:rPr>
            </w:pPr>
          </w:p>
          <w:p w14:paraId="1888CAFF" w14:textId="500FBD8E" w:rsidR="00D929B1" w:rsidRPr="0060353F" w:rsidRDefault="00AA6324" w:rsidP="00AA6324">
            <w:pPr>
              <w:rPr>
                <w:lang w:val="en-GB"/>
              </w:rPr>
            </w:pPr>
            <w:r w:rsidRPr="00AA6324">
              <w:rPr>
                <w:lang w:val="en-GB"/>
              </w:rPr>
              <w:t>In addition to these official documents, many educational institutions in France also follow international quality standards, such as those established by the European Association for Quality Assurance in Higher Education (ENQA) or the International Organization for Standardization (ISO).</w:t>
            </w:r>
          </w:p>
        </w:tc>
        <w:tc>
          <w:tcPr>
            <w:tcW w:w="4282" w:type="dxa"/>
            <w:tcBorders>
              <w:top w:val="single" w:sz="8" w:space="0" w:color="FFFFFF"/>
              <w:left w:val="single" w:sz="8" w:space="0" w:color="FFFFFF"/>
              <w:bottom w:val="single" w:sz="8" w:space="0" w:color="FFFFFF"/>
              <w:right w:val="single" w:sz="8" w:space="0" w:color="FFFFFF"/>
            </w:tcBorders>
            <w:shd w:val="clear" w:color="auto" w:fill="CCE3F5"/>
            <w:tcMar>
              <w:top w:w="72" w:type="dxa"/>
              <w:left w:w="144" w:type="dxa"/>
              <w:bottom w:w="72" w:type="dxa"/>
              <w:right w:w="144" w:type="dxa"/>
            </w:tcMar>
            <w:hideMark/>
          </w:tcPr>
          <w:p w14:paraId="6D0412E0" w14:textId="77777777" w:rsidR="00E50D8A" w:rsidRPr="00E50D8A" w:rsidRDefault="00E50D8A" w:rsidP="00E50D8A">
            <w:pPr>
              <w:rPr>
                <w:lang w:val="en-GB"/>
              </w:rPr>
            </w:pPr>
            <w:r w:rsidRPr="00E50D8A">
              <w:rPr>
                <w:lang w:val="en-GB"/>
              </w:rPr>
              <w:lastRenderedPageBreak/>
              <w:t>According to the statements of majority of our respondents:</w:t>
            </w:r>
          </w:p>
          <w:p w14:paraId="505504E0" w14:textId="77777777" w:rsidR="00E50D8A" w:rsidRPr="00E50D8A" w:rsidRDefault="00E50D8A" w:rsidP="00E50D8A">
            <w:pPr>
              <w:rPr>
                <w:lang w:val="en-GB"/>
              </w:rPr>
            </w:pPr>
            <w:r w:rsidRPr="00E50D8A">
              <w:rPr>
                <w:lang w:val="en-GB"/>
              </w:rPr>
              <w:t>•</w:t>
            </w:r>
            <w:r w:rsidRPr="00E50D8A">
              <w:rPr>
                <w:lang w:val="en-GB"/>
              </w:rPr>
              <w:tab/>
              <w:t>Adult education programmes should improve knowledge and competencies in specific areas of expertise of their participants, rather than their basic skills.</w:t>
            </w:r>
          </w:p>
          <w:p w14:paraId="68A8D59F" w14:textId="77777777" w:rsidR="00E50D8A" w:rsidRPr="00E50D8A" w:rsidRDefault="00E50D8A" w:rsidP="00E50D8A">
            <w:pPr>
              <w:rPr>
                <w:lang w:val="en-GB"/>
              </w:rPr>
            </w:pPr>
            <w:r w:rsidRPr="00E50D8A">
              <w:rPr>
                <w:lang w:val="en-GB"/>
              </w:rPr>
              <w:t>•</w:t>
            </w:r>
            <w:r w:rsidRPr="00E50D8A">
              <w:rPr>
                <w:lang w:val="en-GB"/>
              </w:rPr>
              <w:tab/>
              <w:t xml:space="preserve">They should be </w:t>
            </w:r>
            <w:proofErr w:type="gramStart"/>
            <w:r w:rsidRPr="00E50D8A">
              <w:rPr>
                <w:lang w:val="en-GB"/>
              </w:rPr>
              <w:t>internationally-oriented</w:t>
            </w:r>
            <w:proofErr w:type="gramEnd"/>
            <w:r w:rsidRPr="00E50D8A">
              <w:rPr>
                <w:lang w:val="en-GB"/>
              </w:rPr>
              <w:t xml:space="preserve"> by means of cooperation of adult </w:t>
            </w:r>
            <w:r w:rsidRPr="00E50D8A">
              <w:rPr>
                <w:lang w:val="en-GB"/>
              </w:rPr>
              <w:lastRenderedPageBreak/>
              <w:t>education institutions with international companies.</w:t>
            </w:r>
          </w:p>
          <w:p w14:paraId="30182335" w14:textId="77777777" w:rsidR="00E50D8A" w:rsidRPr="00E50D8A" w:rsidRDefault="00E50D8A" w:rsidP="00E50D8A">
            <w:pPr>
              <w:rPr>
                <w:lang w:val="en-GB"/>
              </w:rPr>
            </w:pPr>
            <w:r w:rsidRPr="00E50D8A">
              <w:rPr>
                <w:lang w:val="en-GB"/>
              </w:rPr>
              <w:t>•</w:t>
            </w:r>
            <w:r w:rsidRPr="00E50D8A">
              <w:rPr>
                <w:lang w:val="en-GB"/>
              </w:rPr>
              <w:tab/>
              <w:t>They need to focus on the individual needs of participants and be relevant for their work life.</w:t>
            </w:r>
          </w:p>
          <w:p w14:paraId="38875027" w14:textId="77777777" w:rsidR="00D929B1" w:rsidRDefault="00E50D8A" w:rsidP="00E50D8A">
            <w:pPr>
              <w:rPr>
                <w:lang w:val="en-GB"/>
              </w:rPr>
            </w:pPr>
            <w:r w:rsidRPr="00E50D8A">
              <w:rPr>
                <w:lang w:val="en-GB"/>
              </w:rPr>
              <w:t>•</w:t>
            </w:r>
            <w:r w:rsidRPr="00E50D8A">
              <w:rPr>
                <w:lang w:val="en-GB"/>
              </w:rPr>
              <w:tab/>
              <w:t>The educators involved should be specifically trained in a certain adult education area.</w:t>
            </w:r>
          </w:p>
          <w:p w14:paraId="05877FB8" w14:textId="77777777" w:rsidR="00E50D8A" w:rsidRPr="00E50D8A" w:rsidRDefault="00E50D8A" w:rsidP="00E50D8A">
            <w:pPr>
              <w:rPr>
                <w:lang w:val="en-GB"/>
              </w:rPr>
            </w:pPr>
            <w:r w:rsidRPr="00E50D8A">
              <w:rPr>
                <w:lang w:val="en-GB"/>
              </w:rPr>
              <w:t>The participants interviewed have indicated that there is space for improvement in the following areas:</w:t>
            </w:r>
          </w:p>
          <w:p w14:paraId="3A3B7B74" w14:textId="77777777" w:rsidR="00E50D8A" w:rsidRPr="00E50D8A" w:rsidRDefault="00E50D8A" w:rsidP="00E50D8A">
            <w:pPr>
              <w:rPr>
                <w:lang w:val="en-GB"/>
              </w:rPr>
            </w:pPr>
            <w:r w:rsidRPr="00E50D8A">
              <w:rPr>
                <w:lang w:val="en-GB"/>
              </w:rPr>
              <w:t>1.</w:t>
            </w:r>
            <w:r w:rsidRPr="00E50D8A">
              <w:rPr>
                <w:lang w:val="en-GB"/>
              </w:rPr>
              <w:tab/>
              <w:t>focus on practise rather than theory</w:t>
            </w:r>
          </w:p>
          <w:p w14:paraId="16FBE12B" w14:textId="77777777" w:rsidR="00E50D8A" w:rsidRPr="00E50D8A" w:rsidRDefault="00E50D8A" w:rsidP="00E50D8A">
            <w:pPr>
              <w:rPr>
                <w:lang w:val="en-GB"/>
              </w:rPr>
            </w:pPr>
            <w:r w:rsidRPr="00E50D8A">
              <w:rPr>
                <w:lang w:val="en-GB"/>
              </w:rPr>
              <w:t>2.</w:t>
            </w:r>
            <w:r w:rsidRPr="00E50D8A">
              <w:rPr>
                <w:lang w:val="en-GB"/>
              </w:rPr>
              <w:tab/>
              <w:t xml:space="preserve">structural flexibility, motivation, </w:t>
            </w:r>
            <w:proofErr w:type="gramStart"/>
            <w:r w:rsidRPr="00E50D8A">
              <w:rPr>
                <w:lang w:val="en-GB"/>
              </w:rPr>
              <w:t>engagement</w:t>
            </w:r>
            <w:proofErr w:type="gramEnd"/>
            <w:r w:rsidRPr="00E50D8A">
              <w:rPr>
                <w:lang w:val="en-GB"/>
              </w:rPr>
              <w:t xml:space="preserve"> and practicality</w:t>
            </w:r>
          </w:p>
          <w:p w14:paraId="57F9E1CC" w14:textId="78B7CFF0" w:rsidR="00E50D8A" w:rsidRPr="00E50D8A" w:rsidRDefault="00E50D8A" w:rsidP="00E50D8A">
            <w:pPr>
              <w:rPr>
                <w:lang w:val="en-GB"/>
              </w:rPr>
            </w:pPr>
            <w:r w:rsidRPr="00E50D8A">
              <w:rPr>
                <w:lang w:val="en-GB"/>
              </w:rPr>
              <w:t>3.</w:t>
            </w:r>
            <w:r w:rsidRPr="00E50D8A">
              <w:rPr>
                <w:lang w:val="en-GB"/>
              </w:rPr>
              <w:tab/>
              <w:t>range of programmes provided</w:t>
            </w:r>
            <w:r>
              <w:rPr>
                <w:lang w:val="en-GB"/>
              </w:rPr>
              <w:t>.</w:t>
            </w:r>
          </w:p>
          <w:p w14:paraId="28582B46" w14:textId="77777777" w:rsidR="00E50D8A" w:rsidRPr="00E50D8A" w:rsidRDefault="00E50D8A" w:rsidP="00E50D8A">
            <w:pPr>
              <w:rPr>
                <w:lang w:val="en-GB"/>
              </w:rPr>
            </w:pPr>
          </w:p>
          <w:p w14:paraId="5980DFF0" w14:textId="77777777" w:rsidR="00E50D8A" w:rsidRPr="00E50D8A" w:rsidRDefault="00E50D8A" w:rsidP="00E50D8A">
            <w:pPr>
              <w:rPr>
                <w:lang w:val="en-GB"/>
              </w:rPr>
            </w:pPr>
            <w:r w:rsidRPr="00E50D8A">
              <w:rPr>
                <w:lang w:val="en-GB"/>
              </w:rPr>
              <w:t>The elements perceived by the respondents as obstacles are:</w:t>
            </w:r>
          </w:p>
          <w:p w14:paraId="401BED47" w14:textId="77777777" w:rsidR="00E50D8A" w:rsidRPr="00E50D8A" w:rsidRDefault="00E50D8A" w:rsidP="00E50D8A">
            <w:pPr>
              <w:rPr>
                <w:lang w:val="en-GB"/>
              </w:rPr>
            </w:pPr>
            <w:r w:rsidRPr="00E50D8A">
              <w:rPr>
                <w:lang w:val="en-GB"/>
              </w:rPr>
              <w:t>•</w:t>
            </w:r>
            <w:r w:rsidRPr="00E50D8A">
              <w:rPr>
                <w:lang w:val="en-GB"/>
              </w:rPr>
              <w:tab/>
              <w:t>focusing too much on theory rather than practical skills</w:t>
            </w:r>
          </w:p>
          <w:p w14:paraId="0A6A96A3" w14:textId="77777777" w:rsidR="00E50D8A" w:rsidRPr="00E50D8A" w:rsidRDefault="00E50D8A" w:rsidP="00E50D8A">
            <w:pPr>
              <w:rPr>
                <w:lang w:val="en-GB"/>
              </w:rPr>
            </w:pPr>
            <w:r w:rsidRPr="00E50D8A">
              <w:rPr>
                <w:lang w:val="en-GB"/>
              </w:rPr>
              <w:t>•</w:t>
            </w:r>
            <w:r w:rsidRPr="00E50D8A">
              <w:rPr>
                <w:lang w:val="en-GB"/>
              </w:rPr>
              <w:tab/>
              <w:t xml:space="preserve">the related bureaucracy which may deter </w:t>
            </w:r>
            <w:proofErr w:type="gramStart"/>
            <w:r w:rsidRPr="00E50D8A">
              <w:rPr>
                <w:lang w:val="en-GB"/>
              </w:rPr>
              <w:t>a large number of</w:t>
            </w:r>
            <w:proofErr w:type="gramEnd"/>
            <w:r w:rsidRPr="00E50D8A">
              <w:rPr>
                <w:lang w:val="en-GB"/>
              </w:rPr>
              <w:t xml:space="preserve"> people who would like to engage in adult education</w:t>
            </w:r>
          </w:p>
          <w:p w14:paraId="073CEF71" w14:textId="77777777" w:rsidR="00E50D8A" w:rsidRDefault="00E50D8A" w:rsidP="00E50D8A">
            <w:pPr>
              <w:rPr>
                <w:lang w:val="en-GB"/>
              </w:rPr>
            </w:pPr>
            <w:r w:rsidRPr="00E50D8A">
              <w:rPr>
                <w:lang w:val="en-GB"/>
              </w:rPr>
              <w:lastRenderedPageBreak/>
              <w:t>•</w:t>
            </w:r>
            <w:r w:rsidRPr="00E50D8A">
              <w:rPr>
                <w:lang w:val="en-GB"/>
              </w:rPr>
              <w:tab/>
              <w:t>cost of education which should be adapted to different target groups</w:t>
            </w:r>
            <w:r>
              <w:rPr>
                <w:lang w:val="en-GB"/>
              </w:rPr>
              <w:t>.</w:t>
            </w:r>
          </w:p>
          <w:p w14:paraId="3F0398ED" w14:textId="77777777" w:rsidR="00E50D8A" w:rsidRPr="00E50D8A" w:rsidRDefault="00E50D8A" w:rsidP="00E50D8A">
            <w:pPr>
              <w:rPr>
                <w:lang w:val="en-GB"/>
              </w:rPr>
            </w:pPr>
            <w:r w:rsidRPr="00E50D8A">
              <w:rPr>
                <w:lang w:val="en-GB"/>
              </w:rPr>
              <w:t>Finally, they believe that quality of educational programmes must be further increased in the future by:</w:t>
            </w:r>
          </w:p>
          <w:p w14:paraId="080E95A4" w14:textId="77777777" w:rsidR="00E50D8A" w:rsidRPr="00E50D8A" w:rsidRDefault="00E50D8A" w:rsidP="00E50D8A">
            <w:pPr>
              <w:rPr>
                <w:lang w:val="en-GB"/>
              </w:rPr>
            </w:pPr>
            <w:r w:rsidRPr="00E50D8A">
              <w:rPr>
                <w:lang w:val="en-GB"/>
              </w:rPr>
              <w:t>•</w:t>
            </w:r>
            <w:r w:rsidRPr="00E50D8A">
              <w:rPr>
                <w:lang w:val="en-GB"/>
              </w:rPr>
              <w:tab/>
              <w:t>investing in internships and other exchange programmes allowing participants to get real-life experience</w:t>
            </w:r>
          </w:p>
          <w:p w14:paraId="328F6A61" w14:textId="77777777" w:rsidR="00E50D8A" w:rsidRPr="00E50D8A" w:rsidRDefault="00E50D8A" w:rsidP="00E50D8A">
            <w:pPr>
              <w:rPr>
                <w:lang w:val="en-GB"/>
              </w:rPr>
            </w:pPr>
            <w:r w:rsidRPr="00E50D8A">
              <w:rPr>
                <w:lang w:val="en-GB"/>
              </w:rPr>
              <w:t>•</w:t>
            </w:r>
            <w:r w:rsidRPr="00E50D8A">
              <w:rPr>
                <w:lang w:val="en-GB"/>
              </w:rPr>
              <w:tab/>
              <w:t>allocating more funding to equipment</w:t>
            </w:r>
          </w:p>
          <w:p w14:paraId="52E0546E" w14:textId="42F0CEC0" w:rsidR="00E50D8A" w:rsidRPr="00E50D8A" w:rsidRDefault="00E50D8A" w:rsidP="00E50D8A">
            <w:pPr>
              <w:pStyle w:val="ListParagraph"/>
              <w:numPr>
                <w:ilvl w:val="0"/>
                <w:numId w:val="18"/>
              </w:numPr>
              <w:rPr>
                <w:lang w:val="en-GB"/>
              </w:rPr>
            </w:pPr>
            <w:r w:rsidRPr="00E50D8A">
              <w:rPr>
                <w:lang w:val="en-GB"/>
              </w:rPr>
              <w:t xml:space="preserve">reducing costs </w:t>
            </w:r>
            <w:proofErr w:type="gramStart"/>
            <w:r w:rsidRPr="00E50D8A">
              <w:rPr>
                <w:lang w:val="en-GB"/>
              </w:rPr>
              <w:t>in order to</w:t>
            </w:r>
            <w:proofErr w:type="gramEnd"/>
            <w:r w:rsidRPr="00E50D8A">
              <w:rPr>
                <w:lang w:val="en-GB"/>
              </w:rPr>
              <w:t xml:space="preserve"> allow for participation of people with different worldviews.</w:t>
            </w:r>
          </w:p>
        </w:tc>
      </w:tr>
      <w:tr w:rsidR="00D929B1" w:rsidRPr="0060353F" w14:paraId="451354A8" w14:textId="77777777" w:rsidTr="00DB643E">
        <w:trPr>
          <w:trHeight w:val="475"/>
        </w:trPr>
        <w:tc>
          <w:tcPr>
            <w:tcW w:w="126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2B4CA282" w14:textId="62DC9E23" w:rsidR="00D929B1" w:rsidRPr="00D929B1" w:rsidRDefault="00D929B1" w:rsidP="00D929B1">
            <w:pPr>
              <w:rPr>
                <w:b/>
                <w:bCs/>
                <w:lang w:val="it-IT"/>
              </w:rPr>
            </w:pPr>
            <w:r w:rsidRPr="00D929B1">
              <w:rPr>
                <w:b/>
                <w:bCs/>
                <w:lang w:val="it-IT"/>
              </w:rPr>
              <w:lastRenderedPageBreak/>
              <w:t xml:space="preserve">P6 STANDO Ltd. </w:t>
            </w:r>
            <w:r w:rsidRPr="00D929B1">
              <w:rPr>
                <w:b/>
                <w:bCs/>
                <w:lang w:val="it-IT"/>
              </w:rPr>
              <w:lastRenderedPageBreak/>
              <w:t xml:space="preserve">(STANDO), </w:t>
            </w:r>
            <w:r w:rsidR="00592D6A">
              <w:rPr>
                <w:b/>
                <w:bCs/>
                <w:lang w:val="it-IT"/>
              </w:rPr>
              <w:br/>
            </w:r>
            <w:r w:rsidRPr="00D929B1">
              <w:rPr>
                <w:b/>
                <w:bCs/>
                <w:lang w:val="it-IT"/>
              </w:rPr>
              <w:t>CY</w:t>
            </w: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360326AD" w14:textId="77777777" w:rsidR="00D929B1" w:rsidRPr="000A0C6C" w:rsidRDefault="00D929B1" w:rsidP="00D929B1">
            <w:pPr>
              <w:rPr>
                <w:lang w:val="it-IT"/>
              </w:rPr>
            </w:pPr>
          </w:p>
        </w:tc>
        <w:tc>
          <w:tcPr>
            <w:tcW w:w="4536"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31EF9656" w14:textId="77777777" w:rsidR="00D929B1" w:rsidRPr="000A0C6C" w:rsidRDefault="00D929B1" w:rsidP="00D929B1">
            <w:pPr>
              <w:rPr>
                <w:lang w:val="it-IT"/>
              </w:rPr>
            </w:pPr>
          </w:p>
        </w:tc>
        <w:tc>
          <w:tcPr>
            <w:tcW w:w="4282" w:type="dxa"/>
            <w:tcBorders>
              <w:top w:val="single" w:sz="8" w:space="0" w:color="FFFFFF"/>
              <w:left w:val="single" w:sz="8" w:space="0" w:color="FFFFFF"/>
              <w:bottom w:val="single" w:sz="8" w:space="0" w:color="FFFFFF"/>
              <w:right w:val="single" w:sz="8" w:space="0" w:color="FFFFFF"/>
            </w:tcBorders>
            <w:shd w:val="clear" w:color="auto" w:fill="E7F1FA"/>
            <w:tcMar>
              <w:top w:w="72" w:type="dxa"/>
              <w:left w:w="144" w:type="dxa"/>
              <w:bottom w:w="72" w:type="dxa"/>
              <w:right w:w="144" w:type="dxa"/>
            </w:tcMar>
            <w:hideMark/>
          </w:tcPr>
          <w:p w14:paraId="4F6732C3" w14:textId="77777777" w:rsidR="00D929B1" w:rsidRPr="000A0C6C" w:rsidRDefault="00D929B1" w:rsidP="00D929B1">
            <w:pPr>
              <w:rPr>
                <w:lang w:val="it-IT"/>
              </w:rPr>
            </w:pPr>
          </w:p>
        </w:tc>
      </w:tr>
    </w:tbl>
    <w:p w14:paraId="75D88924" w14:textId="77777777" w:rsidR="00D929B1" w:rsidRPr="00D929B1" w:rsidRDefault="00D929B1" w:rsidP="00D929B1">
      <w:pPr>
        <w:spacing w:after="0" w:line="360" w:lineRule="auto"/>
        <w:rPr>
          <w:rFonts w:ascii="Times New Roman" w:hAnsi="Times New Roman"/>
          <w:iCs/>
          <w:lang w:val="it-IT"/>
        </w:rPr>
      </w:pPr>
    </w:p>
    <w:sectPr w:rsidR="00D929B1" w:rsidRPr="00D929B1" w:rsidSect="00B149B8">
      <w:headerReference w:type="defaul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BBEC" w14:textId="77777777" w:rsidR="00A1698B" w:rsidRDefault="00A1698B" w:rsidP="000E5F5D">
      <w:pPr>
        <w:spacing w:after="0" w:line="240" w:lineRule="auto"/>
      </w:pPr>
      <w:r>
        <w:separator/>
      </w:r>
    </w:p>
  </w:endnote>
  <w:endnote w:type="continuationSeparator" w:id="0">
    <w:p w14:paraId="5D599456" w14:textId="77777777" w:rsidR="00A1698B" w:rsidRDefault="00A1698B"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3B7F" w14:textId="77777777" w:rsidR="00D929B1" w:rsidRDefault="00D92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314EFD89" w:rsidR="00983025" w:rsidRPr="006A7AF9" w:rsidRDefault="00983025" w:rsidP="001D2365">
    <w:pPr>
      <w:pStyle w:val="BodyText"/>
      <w:spacing w:before="1"/>
      <w:jc w:val="center"/>
      <w:rPr>
        <w:rFonts w:asciiTheme="minorHAnsi" w:hAnsiTheme="minorHAnsi" w:cstheme="minorHAnsi"/>
        <w:b w:val="0"/>
        <w:color w:val="231F20"/>
        <w:sz w:val="16"/>
        <w:szCs w:val="16"/>
        <w:lang w:val="en-US"/>
      </w:rPr>
    </w:pPr>
    <w:r w:rsidRPr="006A7AF9">
      <w:rPr>
        <w:rFonts w:asciiTheme="minorHAnsi" w:hAnsiTheme="minorHAnsi" w:cstheme="minorHAnsi"/>
        <w:b w:val="0"/>
        <w:color w:val="231F20"/>
        <w:sz w:val="16"/>
        <w:szCs w:val="16"/>
        <w:lang w:val="en-US"/>
      </w:rPr>
      <w:t xml:space="preserve">The European Commission support </w:t>
    </w:r>
    <w:proofErr w:type="gramStart"/>
    <w:r w:rsidRPr="006A7AF9">
      <w:rPr>
        <w:rFonts w:asciiTheme="minorHAnsi" w:hAnsiTheme="minorHAnsi" w:cstheme="minorHAnsi"/>
        <w:b w:val="0"/>
        <w:color w:val="231F20"/>
        <w:sz w:val="16"/>
        <w:szCs w:val="16"/>
        <w:lang w:val="en-US"/>
      </w:rPr>
      <w:t>for the production of</w:t>
    </w:r>
    <w:proofErr w:type="gramEnd"/>
    <w:r w:rsidRPr="006A7AF9">
      <w:rPr>
        <w:rFonts w:asciiTheme="minorHAnsi" w:hAnsiTheme="minorHAnsi" w:cstheme="minorHAnsi"/>
        <w:b w:val="0"/>
        <w:color w:val="231F2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p w14:paraId="10F07F2B" w14:textId="2EB94D6C" w:rsidR="00983025" w:rsidRPr="001D2365" w:rsidRDefault="00D929B1" w:rsidP="00D929B1">
    <w:pPr>
      <w:pStyle w:val="Footer"/>
      <w:jc w:val="center"/>
      <w:rPr>
        <w:lang w:val="en-US"/>
      </w:rPr>
    </w:pPr>
    <w:r w:rsidRPr="006A7AF9">
      <w:rPr>
        <w:noProof/>
        <w:sz w:val="32"/>
      </w:rPr>
      <w:drawing>
        <wp:inline distT="0" distB="0" distL="0" distR="0" wp14:anchorId="15DBFC62" wp14:editId="336DEE67">
          <wp:extent cx="1061484" cy="400384"/>
          <wp:effectExtent l="0" t="0" r="5715" b="0"/>
          <wp:docPr id="49" name="Grafik 49">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C4F7" w14:textId="77777777" w:rsidR="00D929B1" w:rsidRDefault="00D9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5F3F" w14:textId="77777777" w:rsidR="00A1698B" w:rsidRDefault="00A1698B" w:rsidP="000E5F5D">
      <w:pPr>
        <w:spacing w:after="0" w:line="240" w:lineRule="auto"/>
      </w:pPr>
      <w:bookmarkStart w:id="0" w:name="_Hlk129422526"/>
      <w:bookmarkEnd w:id="0"/>
      <w:r>
        <w:separator/>
      </w:r>
    </w:p>
  </w:footnote>
  <w:footnote w:type="continuationSeparator" w:id="0">
    <w:p w14:paraId="5C698B9B" w14:textId="77777777" w:rsidR="00A1698B" w:rsidRDefault="00A1698B"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577F" w14:textId="77777777" w:rsidR="00D929B1" w:rsidRDefault="00D92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18" w14:textId="5E3F4BE7" w:rsidR="00983025" w:rsidRDefault="00B149B8" w:rsidP="006D222C">
    <w:pPr>
      <w:tabs>
        <w:tab w:val="left" w:pos="6451"/>
      </w:tabs>
      <w:spacing w:after="0" w:line="240" w:lineRule="auto"/>
      <w:rPr>
        <w:lang w:val="en-US"/>
      </w:rPr>
    </w:pPr>
    <w:r w:rsidRPr="00E75150">
      <w:rPr>
        <w:noProof/>
      </w:rPr>
      <w:drawing>
        <wp:anchor distT="0" distB="0" distL="114300" distR="114300" simplePos="0" relativeHeight="251658240" behindDoc="0" locked="0" layoutInCell="1" allowOverlap="1" wp14:anchorId="712BE940" wp14:editId="3476282F">
          <wp:simplePos x="0" y="0"/>
          <wp:positionH relativeFrom="column">
            <wp:posOffset>4499610</wp:posOffset>
          </wp:positionH>
          <wp:positionV relativeFrom="paragraph">
            <wp:posOffset>-237490</wp:posOffset>
          </wp:positionV>
          <wp:extent cx="1987550" cy="567690"/>
          <wp:effectExtent l="0" t="0" r="0" b="3810"/>
          <wp:wrapThrough wrapText="bothSides">
            <wp:wrapPolygon edited="0">
              <wp:start x="0" y="0"/>
              <wp:lineTo x="0" y="21020"/>
              <wp:lineTo x="21324" y="21020"/>
              <wp:lineTo x="21324" y="0"/>
              <wp:lineTo x="0" y="0"/>
            </wp:wrapPolygon>
          </wp:wrapThrough>
          <wp:docPr id="48" name="Grafik 48">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00D929B1" w:rsidRPr="006A7AF9">
      <w:rPr>
        <w:noProof/>
      </w:rPr>
      <mc:AlternateContent>
        <mc:Choice Requires="wpg">
          <w:drawing>
            <wp:anchor distT="0" distB="0" distL="114300" distR="114300" simplePos="0" relativeHeight="251660288" behindDoc="0" locked="0" layoutInCell="1" allowOverlap="1" wp14:anchorId="0DD8BBCD" wp14:editId="54767FFA">
              <wp:simplePos x="0" y="0"/>
              <wp:positionH relativeFrom="margin">
                <wp:align>left</wp:align>
              </wp:positionH>
              <wp:positionV relativeFrom="paragraph">
                <wp:posOffset>-234315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1FA9237" id="Gruppieren 16" o:spid="_x0000_s1026" style="position:absolute;margin-left:0;margin-top:-18.45pt;width:57.1pt;height:51pt;z-index:251660288;mso-position-horizontal:left;mso-position-horizontal-relative:margin;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w10:wrap anchorx="margin"/>
            </v:group>
          </w:pict>
        </mc:Fallback>
      </mc:AlternateContent>
    </w:r>
    <w:r w:rsidR="00D929B1">
      <w:rPr>
        <w:noProof/>
        <w:lang w:eastAsia="de-DE"/>
      </w:rPr>
      <mc:AlternateContent>
        <mc:Choice Requires="wps">
          <w:drawing>
            <wp:anchor distT="45720" distB="45720" distL="114300" distR="114300" simplePos="0" relativeHeight="251655168" behindDoc="0" locked="0" layoutInCell="1" allowOverlap="1" wp14:anchorId="733FFD13" wp14:editId="3D2A22D4">
              <wp:simplePos x="0" y="0"/>
              <wp:positionH relativeFrom="margin">
                <wp:align>center</wp:align>
              </wp:positionH>
              <wp:positionV relativeFrom="paragraph">
                <wp:posOffset>-225425</wp:posOffset>
              </wp:positionV>
              <wp:extent cx="3000375" cy="690880"/>
              <wp:effectExtent l="0" t="0" r="9525"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4D36079B" w:rsidR="00983025" w:rsidRPr="00D929B1"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5346BF38" w14:textId="473E4728" w:rsidR="00983025" w:rsidRPr="00D929B1" w:rsidRDefault="00983025" w:rsidP="006329C4">
                          <w:pPr>
                            <w:pStyle w:val="Header"/>
                            <w:jc w:val="center"/>
                            <w:rPr>
                              <w:i/>
                              <w:color w:val="808080"/>
                              <w:sz w:val="18"/>
                              <w:szCs w:val="18"/>
                              <w:lang w:val="fr-FR"/>
                            </w:rPr>
                          </w:pPr>
                          <w:r w:rsidRPr="00D929B1">
                            <w:rPr>
                              <w:i/>
                              <w:color w:val="808080"/>
                              <w:sz w:val="18"/>
                              <w:szCs w:val="18"/>
                              <w:lang w:val="fr-FR"/>
                            </w:rPr>
                            <w:t>Grant Agreement No</w:t>
                          </w:r>
                          <w:proofErr w:type="gramStart"/>
                          <w:r w:rsidRPr="00D929B1">
                            <w:rPr>
                              <w:i/>
                              <w:color w:val="808080"/>
                              <w:sz w:val="18"/>
                              <w:szCs w:val="18"/>
                              <w:lang w:val="fr-FR"/>
                            </w:rPr>
                            <w:t>.:</w:t>
                          </w:r>
                          <w:proofErr w:type="gramEnd"/>
                          <w:r w:rsidRPr="00D929B1">
                            <w:rPr>
                              <w:i/>
                              <w:color w:val="808080"/>
                              <w:sz w:val="18"/>
                              <w:szCs w:val="18"/>
                              <w:lang w:val="fr-FR"/>
                            </w:rPr>
                            <w:br/>
                          </w:r>
                          <w:r w:rsidR="006A7AF9" w:rsidRPr="00D929B1">
                            <w:rPr>
                              <w:i/>
                              <w:color w:val="808080"/>
                              <w:sz w:val="18"/>
                              <w:szCs w:val="18"/>
                              <w:lang w:val="fr-FR"/>
                            </w:rPr>
                            <w:t>2021-1-DE02-KA220-ADU-000033541</w:t>
                          </w:r>
                          <w:r w:rsidRPr="00D929B1">
                            <w:rPr>
                              <w:i/>
                              <w:color w:val="808080"/>
                              <w:sz w:val="18"/>
                              <w:szCs w:val="18"/>
                              <w:lang w:val="fr-FR"/>
                            </w:rPr>
                            <w:br/>
                          </w:r>
                          <w:r w:rsidR="00D929B1">
                            <w:rPr>
                              <w:i/>
                              <w:color w:val="808080"/>
                              <w:sz w:val="18"/>
                              <w:szCs w:val="18"/>
                              <w:lang w:val="fr-FR"/>
                            </w:rPr>
                            <w:t xml:space="preserve">PR1 </w:t>
                          </w:r>
                          <w:proofErr w:type="spellStart"/>
                          <w:r w:rsidR="00D929B1">
                            <w:rPr>
                              <w:i/>
                              <w:color w:val="808080"/>
                              <w:sz w:val="18"/>
                              <w:szCs w:val="18"/>
                              <w:lang w:val="fr-FR"/>
                            </w:rPr>
                            <w:t>Overview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0;margin-top:-17.75pt;width:236.25pt;height:54.4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" stroked="f">
              <v:textbox>
                <w:txbxContent>
                  <w:p w14:paraId="7C6BA6E5" w14:textId="4D36079B" w:rsidR="00983025" w:rsidRPr="00D929B1"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5346BF38" w14:textId="473E4728" w:rsidR="00983025" w:rsidRPr="00D929B1" w:rsidRDefault="00983025" w:rsidP="006329C4">
                    <w:pPr>
                      <w:pStyle w:val="Header"/>
                      <w:jc w:val="center"/>
                      <w:rPr>
                        <w:i/>
                        <w:color w:val="808080"/>
                        <w:sz w:val="18"/>
                        <w:szCs w:val="18"/>
                        <w:lang w:val="fr-FR"/>
                      </w:rPr>
                    </w:pPr>
                    <w:r w:rsidRPr="00D929B1">
                      <w:rPr>
                        <w:i/>
                        <w:color w:val="808080"/>
                        <w:sz w:val="18"/>
                        <w:szCs w:val="18"/>
                        <w:lang w:val="fr-FR"/>
                      </w:rPr>
                      <w:t>Grant Agreement No</w:t>
                    </w:r>
                    <w:proofErr w:type="gramStart"/>
                    <w:r w:rsidRPr="00D929B1">
                      <w:rPr>
                        <w:i/>
                        <w:color w:val="808080"/>
                        <w:sz w:val="18"/>
                        <w:szCs w:val="18"/>
                        <w:lang w:val="fr-FR"/>
                      </w:rPr>
                      <w:t>.:</w:t>
                    </w:r>
                    <w:proofErr w:type="gramEnd"/>
                    <w:r w:rsidRPr="00D929B1">
                      <w:rPr>
                        <w:i/>
                        <w:color w:val="808080"/>
                        <w:sz w:val="18"/>
                        <w:szCs w:val="18"/>
                        <w:lang w:val="fr-FR"/>
                      </w:rPr>
                      <w:br/>
                    </w:r>
                    <w:r w:rsidR="006A7AF9" w:rsidRPr="00D929B1">
                      <w:rPr>
                        <w:i/>
                        <w:color w:val="808080"/>
                        <w:sz w:val="18"/>
                        <w:szCs w:val="18"/>
                        <w:lang w:val="fr-FR"/>
                      </w:rPr>
                      <w:t>2021-1-DE02-KA220-ADU-000033541</w:t>
                    </w:r>
                    <w:r w:rsidRPr="00D929B1">
                      <w:rPr>
                        <w:i/>
                        <w:color w:val="808080"/>
                        <w:sz w:val="18"/>
                        <w:szCs w:val="18"/>
                        <w:lang w:val="fr-FR"/>
                      </w:rPr>
                      <w:br/>
                    </w:r>
                    <w:r w:rsidR="00D929B1">
                      <w:rPr>
                        <w:i/>
                        <w:color w:val="808080"/>
                        <w:sz w:val="18"/>
                        <w:szCs w:val="18"/>
                        <w:lang w:val="fr-FR"/>
                      </w:rPr>
                      <w:t xml:space="preserve">PR1 </w:t>
                    </w:r>
                    <w:proofErr w:type="spellStart"/>
                    <w:r w:rsidR="00D929B1">
                      <w:rPr>
                        <w:i/>
                        <w:color w:val="808080"/>
                        <w:sz w:val="18"/>
                        <w:szCs w:val="18"/>
                        <w:lang w:val="fr-FR"/>
                      </w:rPr>
                      <w:t>Overview</w:t>
                    </w:r>
                    <w:proofErr w:type="spellEnd"/>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FD29" w14:textId="77777777" w:rsidR="00D929B1" w:rsidRDefault="00D92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F99C" w14:textId="77777777" w:rsidR="00B149B8" w:rsidRDefault="00B149B8" w:rsidP="006D222C">
    <w:pPr>
      <w:tabs>
        <w:tab w:val="left" w:pos="6451"/>
      </w:tabs>
      <w:spacing w:after="0" w:line="240" w:lineRule="auto"/>
      <w:rPr>
        <w:lang w:val="en-US"/>
      </w:rPr>
    </w:pPr>
    <w:r w:rsidRPr="00E75150">
      <w:rPr>
        <w:noProof/>
      </w:rPr>
      <w:drawing>
        <wp:anchor distT="0" distB="0" distL="114300" distR="114300" simplePos="0" relativeHeight="251663360" behindDoc="0" locked="0" layoutInCell="1" allowOverlap="1" wp14:anchorId="680DC637" wp14:editId="60518716">
          <wp:simplePos x="0" y="0"/>
          <wp:positionH relativeFrom="column">
            <wp:posOffset>7288530</wp:posOffset>
          </wp:positionH>
          <wp:positionV relativeFrom="paragraph">
            <wp:posOffset>-260350</wp:posOffset>
          </wp:positionV>
          <wp:extent cx="1987550" cy="567690"/>
          <wp:effectExtent l="0" t="0" r="0" b="3810"/>
          <wp:wrapThrough wrapText="bothSides">
            <wp:wrapPolygon edited="0">
              <wp:start x="0" y="0"/>
              <wp:lineTo x="0" y="21020"/>
              <wp:lineTo x="21324" y="21020"/>
              <wp:lineTo x="21324" y="0"/>
              <wp:lineTo x="0" y="0"/>
            </wp:wrapPolygon>
          </wp:wrapThrough>
          <wp:docPr id="69" name="Grafik 69">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r w:rsidRPr="006A7AF9">
      <w:rPr>
        <w:noProof/>
      </w:rPr>
      <mc:AlternateContent>
        <mc:Choice Requires="wpg">
          <w:drawing>
            <wp:anchor distT="0" distB="0" distL="114300" distR="114300" simplePos="0" relativeHeight="251664384" behindDoc="0" locked="0" layoutInCell="1" allowOverlap="1" wp14:anchorId="2DB0BEC5" wp14:editId="709354EB">
              <wp:simplePos x="0" y="0"/>
              <wp:positionH relativeFrom="margin">
                <wp:align>left</wp:align>
              </wp:positionH>
              <wp:positionV relativeFrom="paragraph">
                <wp:posOffset>-234315</wp:posOffset>
              </wp:positionV>
              <wp:extent cx="725170" cy="647700"/>
              <wp:effectExtent l="0" t="0" r="17780" b="19050"/>
              <wp:wrapNone/>
              <wp:docPr id="13"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16" name="Ellipse 16"/>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hteck 47"/>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hteck 50"/>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Freihandform: Form 51"/>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Freihandform: Form 52"/>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Ellipse 53"/>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hteck 54"/>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hteck 55"/>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Ellipse 56"/>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Rechteck 57"/>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Ellipse 58"/>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Rechteck 59"/>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Ellipse 60"/>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hteck 61"/>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Rechteck 62"/>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Ellipse 63"/>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chteck 64"/>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echtwinkliges Dreieck 65"/>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echtwinkliges Dreieck 66"/>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Rechteck 67"/>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250DB52" id="Gruppieren 16" o:spid="_x0000_s1026" style="position:absolute;margin-left:0;margin-top:-18.45pt;width:57.1pt;height:51pt;z-index:251664384;mso-position-horizontal:left;mso-position-horizontal-relative:margin;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">
              <v:oval id="Ellipse 16"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" fillcolor="#f6f8fb [180]" stroked="f" strokeweight="2pt">
                <v:fill color2="#0070c0" colors="0 #f6f9fc;48497f #376092;54395f #002060;1 #0070c0" focus="100%" type="gradient"/>
              </v:oval>
              <v:rect id="Rechteck 47"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" fillcolor="white [3212]" stroked="f" strokeweight="2pt"/>
              <v:rect id="Rechteck 50"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" fillcolor="white [3212]" stroked="f" strokeweight="2pt"/>
              <v:shape id="Freihandform: Form 51"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52"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53"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" fillcolor="#f6f8fb [180]" stroked="f" strokeweight="2pt">
                <v:fill color2="#0070c0" colors="0 #f6f9fc;48497f #376092;54395f #002060;1 #0070c0" focus="100%" type="gradient"/>
              </v:oval>
              <v:rect id="Rechteck 54"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" fillcolor="white [3212]" stroked="f" strokeweight="2pt"/>
              <v:rect id="Rechteck 55"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" fillcolor="white [3212]" stroked="f" strokeweight="2pt"/>
              <v:oval id="Ellipse 56"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" fillcolor="#f6f8fb [180]" stroked="f" strokeweight="2pt">
                <v:fill color2="#0070c0" colors="0 #f6f9fc;48497f #376092;54395f #002060;1 #0070c0" focus="100%" type="gradient"/>
              </v:oval>
              <v:rect id="Rechteck 57"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" fillcolor="white [3212]" stroked="f" strokeweight="2pt"/>
              <v:oval id="Ellipse 58"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" fillcolor="#f6f8fb [180]" stroked="f" strokeweight="2pt">
                <v:fill color2="#0070c0" colors="0 #f6f9fc;48497f #376092;54395f #002060;1 #0070c0" focus="100%" type="gradient"/>
              </v:oval>
              <v:rect id="Rechteck 59"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" fillcolor="white [3212]" stroked="f" strokeweight="2pt"/>
              <v:oval id="Ellipse 60"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" fillcolor="#f6f8fb [180]" stroked="f" strokeweight="2pt">
                <v:fill color2="#0070c0" colors="0 #f6f9fc;48497f #376092;54395f #002060;1 #0070c0" focus="100%" type="gradient"/>
              </v:oval>
              <v:rect id="Rechteck 61"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" fillcolor="white [3212]" stroked="f" strokeweight="2pt"/>
              <v:rect id="Rechteck 62"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" fillcolor="white [3212]" stroked="f" strokeweight="2pt"/>
              <v:oval id="Ellipse 63"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" fillcolor="#f6f8fb [180]" stroked="f" strokeweight="2pt">
                <v:fill color2="#0070c0" colors="0 #f6f9fc;48497f #376092;54395f #002060;1 #0070c0" focus="100%" type="gradient"/>
              </v:oval>
              <v:rect id="Rechteck 64"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65"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" fillcolor="white [3212]" stroked="f" strokeweight="2pt"/>
              <v:shape id="Rechtwinkliges Dreieck 66"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" fillcolor="white [3212]" stroked="f" strokeweight="2pt"/>
              <v:rect id="Rechteck 67"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" fillcolor="white [3212]" stroked="f" strokeweight="2pt"/>
              <w10:wrap anchorx="margin"/>
            </v:group>
          </w:pict>
        </mc:Fallback>
      </mc:AlternateContent>
    </w:r>
    <w:r>
      <w:rPr>
        <w:noProof/>
        <w:lang w:eastAsia="de-DE"/>
      </w:rPr>
      <mc:AlternateContent>
        <mc:Choice Requires="wps">
          <w:drawing>
            <wp:anchor distT="45720" distB="45720" distL="114300" distR="114300" simplePos="0" relativeHeight="251662336" behindDoc="0" locked="0" layoutInCell="1" allowOverlap="1" wp14:anchorId="5F2DB4E7" wp14:editId="7781F3BB">
              <wp:simplePos x="0" y="0"/>
              <wp:positionH relativeFrom="margin">
                <wp:align>center</wp:align>
              </wp:positionH>
              <wp:positionV relativeFrom="paragraph">
                <wp:posOffset>-225425</wp:posOffset>
              </wp:positionV>
              <wp:extent cx="3000375" cy="690880"/>
              <wp:effectExtent l="0" t="0" r="9525" b="0"/>
              <wp:wrapSquare wrapText="bothSides"/>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CC1D5" w14:textId="77777777" w:rsidR="00B149B8" w:rsidRPr="00D929B1" w:rsidRDefault="00B149B8" w:rsidP="00E75150">
                          <w:pPr>
                            <w:pStyle w:val="Heading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0DF4CA65" w14:textId="77777777" w:rsidR="00B149B8" w:rsidRPr="00D929B1" w:rsidRDefault="00B149B8" w:rsidP="006329C4">
                          <w:pPr>
                            <w:pStyle w:val="Header"/>
                            <w:jc w:val="center"/>
                            <w:rPr>
                              <w:i/>
                              <w:color w:val="808080"/>
                              <w:sz w:val="18"/>
                              <w:szCs w:val="18"/>
                              <w:lang w:val="fr-FR"/>
                            </w:rPr>
                          </w:pPr>
                          <w:r w:rsidRPr="00D929B1">
                            <w:rPr>
                              <w:i/>
                              <w:color w:val="808080"/>
                              <w:sz w:val="18"/>
                              <w:szCs w:val="18"/>
                              <w:lang w:val="fr-FR"/>
                            </w:rPr>
                            <w:t>Grant Agreement No</w:t>
                          </w:r>
                          <w:proofErr w:type="gramStart"/>
                          <w:r w:rsidRPr="00D929B1">
                            <w:rPr>
                              <w:i/>
                              <w:color w:val="808080"/>
                              <w:sz w:val="18"/>
                              <w:szCs w:val="18"/>
                              <w:lang w:val="fr-FR"/>
                            </w:rPr>
                            <w:t>.:</w:t>
                          </w:r>
                          <w:proofErr w:type="gramEnd"/>
                          <w:r w:rsidRPr="00D929B1">
                            <w:rPr>
                              <w:i/>
                              <w:color w:val="808080"/>
                              <w:sz w:val="18"/>
                              <w:szCs w:val="18"/>
                              <w:lang w:val="fr-FR"/>
                            </w:rPr>
                            <w:br/>
                            <w:t>2021-1-DE02-KA220-ADU-000033541</w:t>
                          </w:r>
                          <w:r w:rsidRPr="00D929B1">
                            <w:rPr>
                              <w:i/>
                              <w:color w:val="808080"/>
                              <w:sz w:val="18"/>
                              <w:szCs w:val="18"/>
                              <w:lang w:val="fr-FR"/>
                            </w:rPr>
                            <w:br/>
                          </w:r>
                          <w:r>
                            <w:rPr>
                              <w:i/>
                              <w:color w:val="808080"/>
                              <w:sz w:val="18"/>
                              <w:szCs w:val="18"/>
                              <w:lang w:val="fr-FR"/>
                            </w:rPr>
                            <w:t xml:space="preserve">PR1 </w:t>
                          </w:r>
                          <w:proofErr w:type="spellStart"/>
                          <w:r>
                            <w:rPr>
                              <w:i/>
                              <w:color w:val="808080"/>
                              <w:sz w:val="18"/>
                              <w:szCs w:val="18"/>
                              <w:lang w:val="fr-FR"/>
                            </w:rPr>
                            <w:t>Overview</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DB4E7" id="_x0000_t202" coordsize="21600,21600" o:spt="202" path="m,l,21600r21600,l21600,xe">
              <v:stroke joinstyle="miter"/>
              <v:path gradientshapeok="t" o:connecttype="rect"/>
            </v:shapetype>
            <v:shape id="Textfeld 68" o:spid="_x0000_s1027" type="#_x0000_t202" style="position:absolute;margin-left:0;margin-top:-17.75pt;width:236.25pt;height:54.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" stroked="f">
              <v:textbox>
                <w:txbxContent>
                  <w:p w14:paraId="178CC1D5" w14:textId="77777777" w:rsidR="00B149B8" w:rsidRPr="00D929B1" w:rsidRDefault="00B149B8" w:rsidP="00E75150">
                    <w:pPr>
                      <w:pStyle w:val="Heading1"/>
                      <w:spacing w:before="0"/>
                      <w:jc w:val="center"/>
                      <w:rPr>
                        <w:rFonts w:asciiTheme="minorHAnsi" w:eastAsiaTheme="minorEastAsia" w:hAnsiTheme="minorHAnsi" w:cstheme="minorBidi"/>
                        <w:b/>
                        <w:i/>
                        <w:color w:val="808080"/>
                        <w:sz w:val="18"/>
                        <w:szCs w:val="18"/>
                        <w:lang w:val="fr-FR"/>
                      </w:rPr>
                    </w:pPr>
                    <w:r w:rsidRPr="00D929B1">
                      <w:rPr>
                        <w:rFonts w:asciiTheme="minorHAnsi" w:eastAsiaTheme="minorEastAsia" w:hAnsiTheme="minorHAnsi" w:cstheme="minorBidi"/>
                        <w:i/>
                        <w:color w:val="808080"/>
                        <w:sz w:val="18"/>
                        <w:szCs w:val="18"/>
                        <w:lang w:val="fr-FR"/>
                      </w:rPr>
                      <w:t>EU-CERT</w:t>
                    </w:r>
                  </w:p>
                  <w:p w14:paraId="0DF4CA65" w14:textId="77777777" w:rsidR="00B149B8" w:rsidRPr="00D929B1" w:rsidRDefault="00B149B8" w:rsidP="006329C4">
                    <w:pPr>
                      <w:pStyle w:val="Header"/>
                      <w:jc w:val="center"/>
                      <w:rPr>
                        <w:i/>
                        <w:color w:val="808080"/>
                        <w:sz w:val="18"/>
                        <w:szCs w:val="18"/>
                        <w:lang w:val="fr-FR"/>
                      </w:rPr>
                    </w:pPr>
                    <w:r w:rsidRPr="00D929B1">
                      <w:rPr>
                        <w:i/>
                        <w:color w:val="808080"/>
                        <w:sz w:val="18"/>
                        <w:szCs w:val="18"/>
                        <w:lang w:val="fr-FR"/>
                      </w:rPr>
                      <w:t>Grant Agreement No</w:t>
                    </w:r>
                    <w:proofErr w:type="gramStart"/>
                    <w:r w:rsidRPr="00D929B1">
                      <w:rPr>
                        <w:i/>
                        <w:color w:val="808080"/>
                        <w:sz w:val="18"/>
                        <w:szCs w:val="18"/>
                        <w:lang w:val="fr-FR"/>
                      </w:rPr>
                      <w:t>.:</w:t>
                    </w:r>
                    <w:proofErr w:type="gramEnd"/>
                    <w:r w:rsidRPr="00D929B1">
                      <w:rPr>
                        <w:i/>
                        <w:color w:val="808080"/>
                        <w:sz w:val="18"/>
                        <w:szCs w:val="18"/>
                        <w:lang w:val="fr-FR"/>
                      </w:rPr>
                      <w:br/>
                      <w:t>2021-1-DE02-KA220-ADU-000033541</w:t>
                    </w:r>
                    <w:r w:rsidRPr="00D929B1">
                      <w:rPr>
                        <w:i/>
                        <w:color w:val="808080"/>
                        <w:sz w:val="18"/>
                        <w:szCs w:val="18"/>
                        <w:lang w:val="fr-FR"/>
                      </w:rPr>
                      <w:br/>
                    </w:r>
                    <w:r>
                      <w:rPr>
                        <w:i/>
                        <w:color w:val="808080"/>
                        <w:sz w:val="18"/>
                        <w:szCs w:val="18"/>
                        <w:lang w:val="fr-FR"/>
                      </w:rPr>
                      <w:t xml:space="preserve">PR1 </w:t>
                    </w:r>
                    <w:proofErr w:type="spellStart"/>
                    <w:r>
                      <w:rPr>
                        <w:i/>
                        <w:color w:val="808080"/>
                        <w:sz w:val="18"/>
                        <w:szCs w:val="18"/>
                        <w:lang w:val="fr-FR"/>
                      </w:rPr>
                      <w:t>Overview</w:t>
                    </w:r>
                    <w:proofErr w:type="spellEnd"/>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C4751B"/>
    <w:multiLevelType w:val="hybridMultilevel"/>
    <w:tmpl w:val="C00E5CE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6"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9312DB"/>
    <w:multiLevelType w:val="hybridMultilevel"/>
    <w:tmpl w:val="F372256A"/>
    <w:lvl w:ilvl="0" w:tplc="B3F66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E04980"/>
    <w:multiLevelType w:val="hybridMultilevel"/>
    <w:tmpl w:val="CBE211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32762515">
    <w:abstractNumId w:val="6"/>
  </w:num>
  <w:num w:numId="2" w16cid:durableId="611130016">
    <w:abstractNumId w:val="0"/>
  </w:num>
  <w:num w:numId="3" w16cid:durableId="877743267">
    <w:abstractNumId w:val="8"/>
  </w:num>
  <w:num w:numId="4" w16cid:durableId="2057925965">
    <w:abstractNumId w:val="4"/>
  </w:num>
  <w:num w:numId="5" w16cid:durableId="1549216913">
    <w:abstractNumId w:val="10"/>
  </w:num>
  <w:num w:numId="6" w16cid:durableId="1426607745">
    <w:abstractNumId w:val="9"/>
  </w:num>
  <w:num w:numId="7" w16cid:durableId="1400250975">
    <w:abstractNumId w:val="2"/>
  </w:num>
  <w:num w:numId="8" w16cid:durableId="1705862121">
    <w:abstractNumId w:val="16"/>
  </w:num>
  <w:num w:numId="9" w16cid:durableId="276790815">
    <w:abstractNumId w:val="3"/>
  </w:num>
  <w:num w:numId="10" w16cid:durableId="297535867">
    <w:abstractNumId w:val="12"/>
  </w:num>
  <w:num w:numId="11" w16cid:durableId="317226704">
    <w:abstractNumId w:val="1"/>
  </w:num>
  <w:num w:numId="12" w16cid:durableId="656809363">
    <w:abstractNumId w:val="11"/>
  </w:num>
  <w:num w:numId="13" w16cid:durableId="1128427199">
    <w:abstractNumId w:val="14"/>
  </w:num>
  <w:num w:numId="14" w16cid:durableId="1376006932">
    <w:abstractNumId w:val="15"/>
  </w:num>
  <w:num w:numId="15" w16cid:durableId="1899852959">
    <w:abstractNumId w:val="13"/>
  </w:num>
  <w:num w:numId="16" w16cid:durableId="272714194">
    <w:abstractNumId w:val="7"/>
  </w:num>
  <w:num w:numId="17" w16cid:durableId="1171946795">
    <w:abstractNumId w:val="17"/>
  </w:num>
  <w:num w:numId="18" w16cid:durableId="1211386305">
    <w:abstractNumId w:val="5"/>
  </w:num>
  <w:num w:numId="19" w16cid:durableId="77425280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612A"/>
    <w:rsid w:val="000A2AF6"/>
    <w:rsid w:val="000B3AEA"/>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C5E29"/>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9026B"/>
    <w:rsid w:val="002B138B"/>
    <w:rsid w:val="002B156F"/>
    <w:rsid w:val="002C0586"/>
    <w:rsid w:val="002C23E2"/>
    <w:rsid w:val="002C35CD"/>
    <w:rsid w:val="002D0980"/>
    <w:rsid w:val="002F0A2D"/>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7196"/>
    <w:rsid w:val="004F640A"/>
    <w:rsid w:val="005145C3"/>
    <w:rsid w:val="00514F71"/>
    <w:rsid w:val="0052213D"/>
    <w:rsid w:val="00537218"/>
    <w:rsid w:val="00537EB0"/>
    <w:rsid w:val="0054409A"/>
    <w:rsid w:val="005612D4"/>
    <w:rsid w:val="00573262"/>
    <w:rsid w:val="00575F7F"/>
    <w:rsid w:val="00585B65"/>
    <w:rsid w:val="005877FD"/>
    <w:rsid w:val="005920C5"/>
    <w:rsid w:val="00592D6A"/>
    <w:rsid w:val="00592F77"/>
    <w:rsid w:val="005A4B67"/>
    <w:rsid w:val="005C012D"/>
    <w:rsid w:val="005C1CB6"/>
    <w:rsid w:val="005C49EF"/>
    <w:rsid w:val="005D062F"/>
    <w:rsid w:val="005E2D55"/>
    <w:rsid w:val="005F125C"/>
    <w:rsid w:val="005F1C4E"/>
    <w:rsid w:val="0060353F"/>
    <w:rsid w:val="00606D7F"/>
    <w:rsid w:val="00610F89"/>
    <w:rsid w:val="0061142C"/>
    <w:rsid w:val="006131FF"/>
    <w:rsid w:val="006329C4"/>
    <w:rsid w:val="00643EC1"/>
    <w:rsid w:val="00645090"/>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E49E6"/>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1698B"/>
    <w:rsid w:val="00A223A3"/>
    <w:rsid w:val="00A250C4"/>
    <w:rsid w:val="00A35E6C"/>
    <w:rsid w:val="00A44D7F"/>
    <w:rsid w:val="00A619CB"/>
    <w:rsid w:val="00A63CA9"/>
    <w:rsid w:val="00A710CE"/>
    <w:rsid w:val="00A81E5B"/>
    <w:rsid w:val="00A8397E"/>
    <w:rsid w:val="00AA2610"/>
    <w:rsid w:val="00AA470A"/>
    <w:rsid w:val="00AA6324"/>
    <w:rsid w:val="00AA7983"/>
    <w:rsid w:val="00AB35A3"/>
    <w:rsid w:val="00AB5C6D"/>
    <w:rsid w:val="00AE1C71"/>
    <w:rsid w:val="00AE6436"/>
    <w:rsid w:val="00AF14DE"/>
    <w:rsid w:val="00AF5789"/>
    <w:rsid w:val="00B062FC"/>
    <w:rsid w:val="00B149B8"/>
    <w:rsid w:val="00B22953"/>
    <w:rsid w:val="00B2713F"/>
    <w:rsid w:val="00B54627"/>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1B2D"/>
    <w:rsid w:val="00CB626B"/>
    <w:rsid w:val="00CB66D8"/>
    <w:rsid w:val="00CB6D99"/>
    <w:rsid w:val="00CC1872"/>
    <w:rsid w:val="00CE3D2D"/>
    <w:rsid w:val="00CE5110"/>
    <w:rsid w:val="00CF565B"/>
    <w:rsid w:val="00D018D1"/>
    <w:rsid w:val="00D04D38"/>
    <w:rsid w:val="00D07DE6"/>
    <w:rsid w:val="00D100F9"/>
    <w:rsid w:val="00D229C7"/>
    <w:rsid w:val="00D25C0C"/>
    <w:rsid w:val="00D337E2"/>
    <w:rsid w:val="00D36496"/>
    <w:rsid w:val="00D55005"/>
    <w:rsid w:val="00D63040"/>
    <w:rsid w:val="00D929B1"/>
    <w:rsid w:val="00DB3F97"/>
    <w:rsid w:val="00DB643E"/>
    <w:rsid w:val="00DC0BA2"/>
    <w:rsid w:val="00DC3B55"/>
    <w:rsid w:val="00DC7699"/>
    <w:rsid w:val="00DE0CF4"/>
    <w:rsid w:val="00DE22DD"/>
    <w:rsid w:val="00E01FF1"/>
    <w:rsid w:val="00E039A5"/>
    <w:rsid w:val="00E12A43"/>
    <w:rsid w:val="00E167A0"/>
    <w:rsid w:val="00E20F92"/>
    <w:rsid w:val="00E450F8"/>
    <w:rsid w:val="00E50D8A"/>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92020"/>
    <w:rsid w:val="00F92213"/>
    <w:rsid w:val="00F957ED"/>
    <w:rsid w:val="00FA5AA5"/>
    <w:rsid w:val="00FB159B"/>
    <w:rsid w:val="00FB387E"/>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95"/>
    <w:pPr>
      <w:spacing w:after="160" w:line="259" w:lineRule="auto"/>
    </w:pPr>
    <w:rPr>
      <w:lang w:val="de-DE"/>
    </w:rPr>
  </w:style>
  <w:style w:type="paragraph" w:styleId="Heading1">
    <w:name w:val="heading 1"/>
    <w:basedOn w:val="Normal"/>
    <w:next w:val="Normal"/>
    <w:link w:val="Heading1Char"/>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Heading2">
    <w:name w:val="heading 2"/>
    <w:basedOn w:val="Normal"/>
    <w:next w:val="Normal"/>
    <w:link w:val="Heading2Char"/>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rsid w:val="00F92213"/>
    <w:rPr>
      <w:rFonts w:asciiTheme="majorHAnsi" w:eastAsiaTheme="majorEastAsia" w:hAnsiTheme="majorHAnsi" w:cstheme="majorBidi"/>
      <w:color w:val="365F91" w:themeColor="accent1" w:themeShade="BF"/>
      <w:sz w:val="26"/>
      <w:szCs w:val="26"/>
      <w:lang w:val="de-DE"/>
    </w:rPr>
  </w:style>
  <w:style w:type="character" w:customStyle="1" w:styleId="Heading3Char">
    <w:name w:val="Heading 3 Char"/>
    <w:basedOn w:val="DefaultParagraphFont"/>
    <w:link w:val="Heading3"/>
    <w:semiHidden/>
    <w:rsid w:val="004C7045"/>
    <w:rPr>
      <w:rFonts w:asciiTheme="majorHAnsi" w:eastAsiaTheme="majorEastAsia" w:hAnsiTheme="majorHAnsi" w:cstheme="majorBidi"/>
      <w:color w:val="243F60" w:themeColor="accent1" w:themeShade="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5F5D"/>
    <w:rPr>
      <w:rFonts w:cs="Times New Roman"/>
    </w:rPr>
  </w:style>
  <w:style w:type="paragraph" w:styleId="ListParagraph">
    <w:name w:val="List Paragraph"/>
    <w:basedOn w:val="Normal"/>
    <w:uiPriority w:val="34"/>
    <w:qFormat/>
    <w:rsid w:val="00D04D38"/>
    <w:pPr>
      <w:ind w:left="720"/>
      <w:contextualSpacing/>
    </w:pPr>
  </w:style>
  <w:style w:type="paragraph" w:styleId="BalloonText">
    <w:name w:val="Balloon Text"/>
    <w:basedOn w:val="Normal"/>
    <w:link w:val="BalloonTextChar"/>
    <w:uiPriority w:val="99"/>
    <w:semiHidden/>
    <w:rsid w:val="0014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1FCE"/>
    <w:rPr>
      <w:rFonts w:ascii="Tahoma" w:hAnsi="Tahoma" w:cs="Tahoma"/>
      <w:sz w:val="16"/>
      <w:szCs w:val="16"/>
    </w:rPr>
  </w:style>
  <w:style w:type="table" w:styleId="TableGrid">
    <w:name w:val="Table Grid"/>
    <w:basedOn w:val="TableNormal"/>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DefaultParagraphFont"/>
    <w:uiPriority w:val="99"/>
    <w:rsid w:val="001931E4"/>
    <w:rPr>
      <w:rFonts w:cs="Times New Roman"/>
    </w:rPr>
  </w:style>
  <w:style w:type="character" w:customStyle="1" w:styleId="hps">
    <w:name w:val="hps"/>
    <w:basedOn w:val="DefaultParagraphFont"/>
    <w:rsid w:val="001931E4"/>
    <w:rPr>
      <w:rFonts w:cs="Times New Roman"/>
    </w:rPr>
  </w:style>
  <w:style w:type="character" w:customStyle="1" w:styleId="st1">
    <w:name w:val="st1"/>
    <w:basedOn w:val="DefaultParagraphFont"/>
    <w:uiPriority w:val="99"/>
    <w:rsid w:val="00C7518A"/>
    <w:rPr>
      <w:rFonts w:cs="Times New Roman"/>
    </w:rPr>
  </w:style>
  <w:style w:type="paragraph" w:styleId="DocumentMap">
    <w:name w:val="Document Map"/>
    <w:basedOn w:val="Normal"/>
    <w:link w:val="DocumentMapChar"/>
    <w:uiPriority w:val="99"/>
    <w:semiHidden/>
    <w:rsid w:val="00952F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de-DE"/>
    </w:rPr>
  </w:style>
  <w:style w:type="character" w:customStyle="1" w:styleId="hpsatn">
    <w:name w:val="hps atn"/>
    <w:basedOn w:val="DefaultParagraphFont"/>
    <w:uiPriority w:val="99"/>
    <w:rsid w:val="00952F8E"/>
    <w:rPr>
      <w:rFonts w:cs="Times New Roman"/>
    </w:rPr>
  </w:style>
  <w:style w:type="character" w:styleId="Strong">
    <w:name w:val="Strong"/>
    <w:basedOn w:val="DefaultParagraphFont"/>
    <w:uiPriority w:val="22"/>
    <w:qFormat/>
    <w:locked/>
    <w:rsid w:val="006E6F60"/>
    <w:rPr>
      <w:rFonts w:cs="Times New Roman"/>
      <w:b/>
      <w:bCs/>
    </w:rPr>
  </w:style>
  <w:style w:type="character" w:customStyle="1" w:styleId="apple-converted-space">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rsid w:val="00D63040"/>
    <w:pPr>
      <w:spacing w:after="0" w:line="240" w:lineRule="auto"/>
    </w:pPr>
    <w:rPr>
      <w:sz w:val="20"/>
      <w:szCs w:val="20"/>
    </w:rPr>
  </w:style>
  <w:style w:type="character" w:customStyle="1" w:styleId="FootnoteTextChar">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ediumList2-Accent6">
    <w:name w:val="Medium List 2 Accent 6"/>
    <w:basedOn w:val="TableNormal"/>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uiPriority w:val="20"/>
    <w:qFormat/>
    <w:locked/>
    <w:rsid w:val="00887B50"/>
    <w:rPr>
      <w:i/>
      <w:iCs/>
    </w:rPr>
  </w:style>
  <w:style w:type="character" w:styleId="CommentReference">
    <w:name w:val="annotation reference"/>
    <w:basedOn w:val="DefaultParagraphFont"/>
    <w:uiPriority w:val="99"/>
    <w:semiHidden/>
    <w:unhideWhenUsed/>
    <w:rsid w:val="004D095F"/>
    <w:rPr>
      <w:sz w:val="16"/>
      <w:szCs w:val="16"/>
    </w:rPr>
  </w:style>
  <w:style w:type="paragraph" w:styleId="CommentText">
    <w:name w:val="annotation text"/>
    <w:basedOn w:val="Normal"/>
    <w:link w:val="CommentTextChar"/>
    <w:uiPriority w:val="99"/>
    <w:semiHidden/>
    <w:unhideWhenUsed/>
    <w:rsid w:val="004D095F"/>
    <w:pPr>
      <w:spacing w:line="240" w:lineRule="auto"/>
    </w:pPr>
    <w:rPr>
      <w:sz w:val="20"/>
      <w:szCs w:val="20"/>
    </w:rPr>
  </w:style>
  <w:style w:type="character" w:customStyle="1" w:styleId="CommentTextChar">
    <w:name w:val="Comment Text Char"/>
    <w:basedOn w:val="DefaultParagraphFont"/>
    <w:link w:val="CommentText"/>
    <w:uiPriority w:val="99"/>
    <w:semiHidden/>
    <w:rsid w:val="004D095F"/>
    <w:rPr>
      <w:sz w:val="20"/>
      <w:szCs w:val="20"/>
      <w:lang w:val="de-DE"/>
    </w:rPr>
  </w:style>
  <w:style w:type="paragraph" w:styleId="CommentSubject">
    <w:name w:val="annotation subject"/>
    <w:basedOn w:val="CommentText"/>
    <w:next w:val="CommentText"/>
    <w:link w:val="CommentSubjectChar"/>
    <w:uiPriority w:val="99"/>
    <w:semiHidden/>
    <w:unhideWhenUsed/>
    <w:rsid w:val="004D095F"/>
    <w:rPr>
      <w:b/>
      <w:bCs/>
    </w:rPr>
  </w:style>
  <w:style w:type="character" w:customStyle="1" w:styleId="CommentSubjectChar">
    <w:name w:val="Comment Subject Char"/>
    <w:basedOn w:val="CommentTextChar"/>
    <w:link w:val="CommentSubject"/>
    <w:uiPriority w:val="99"/>
    <w:semiHidden/>
    <w:rsid w:val="004D095F"/>
    <w:rPr>
      <w:b/>
      <w:bCs/>
      <w:sz w:val="20"/>
      <w:szCs w:val="20"/>
      <w:lang w:val="de-DE"/>
    </w:rPr>
  </w:style>
  <w:style w:type="character" w:customStyle="1" w:styleId="user-generated">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sz w:val="24"/>
      <w:szCs w:val="20"/>
      <w:lang w:eastAsia="de-DE"/>
    </w:rPr>
  </w:style>
  <w:style w:type="character" w:customStyle="1" w:styleId="BodyTextChar">
    <w:name w:val="Body Text Char"/>
    <w:basedOn w:val="DefaultParagraphFont"/>
    <w:link w:val="BodyText"/>
    <w:rsid w:val="00911D11"/>
    <w:rPr>
      <w:rFonts w:ascii="Arial" w:eastAsia="Times New Roman" w:hAnsi="Arial"/>
      <w:b/>
      <w:sz w:val="24"/>
      <w:szCs w:val="20"/>
      <w:lang w:val="de-DE" w:eastAsia="de-DE"/>
    </w:rPr>
  </w:style>
  <w:style w:type="paragraph" w:styleId="HTMLPreformatted">
    <w:name w:val="HTML Preformatted"/>
    <w:basedOn w:val="Normal"/>
    <w:link w:val="HTMLPreformattedChar"/>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E60DD7"/>
    <w:rPr>
      <w:rFonts w:ascii="Courier New" w:eastAsia="Times New Roman" w:hAnsi="Courier New" w:cs="Courier New"/>
      <w:sz w:val="20"/>
      <w:szCs w:val="20"/>
      <w:lang w:val="de-DE" w:eastAsia="de-DE"/>
    </w:rPr>
  </w:style>
  <w:style w:type="character" w:customStyle="1" w:styleId="st">
    <w:name w:val="st"/>
    <w:basedOn w:val="DefaultParagraphFont"/>
    <w:rsid w:val="00585B65"/>
  </w:style>
  <w:style w:type="table" w:customStyle="1" w:styleId="TableNormal1">
    <w:name w:val="Table Normal1"/>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NormalWeb">
    <w:name w:val="Normal (Web)"/>
    <w:basedOn w:val="Normal"/>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Normal"/>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le">
    <w:name w:val="Title"/>
    <w:basedOn w:val="Normal"/>
    <w:next w:val="Normal"/>
    <w:link w:val="TitleChar"/>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leChar">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TOC1">
    <w:name w:val="toc 1"/>
    <w:basedOn w:val="Normal"/>
    <w:next w:val="Normal"/>
    <w:autoRedefine/>
    <w:uiPriority w:val="39"/>
    <w:locked/>
    <w:rsid w:val="004C7045"/>
    <w:pPr>
      <w:spacing w:after="100"/>
    </w:pPr>
  </w:style>
  <w:style w:type="paragraph" w:styleId="TOC2">
    <w:name w:val="toc 2"/>
    <w:basedOn w:val="Normal"/>
    <w:next w:val="Normal"/>
    <w:autoRedefine/>
    <w:uiPriority w:val="39"/>
    <w:locked/>
    <w:rsid w:val="004C7045"/>
    <w:pPr>
      <w:spacing w:after="100"/>
      <w:ind w:left="220"/>
    </w:pPr>
  </w:style>
  <w:style w:type="character" w:customStyle="1" w:styleId="mw-headline">
    <w:name w:val="mw-headline"/>
    <w:basedOn w:val="DefaultParagraphFont"/>
    <w:rsid w:val="004C7045"/>
  </w:style>
  <w:style w:type="paragraph" w:customStyle="1" w:styleId="toclevel-1">
    <w:name w:val="toclevel-1"/>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DefaultParagraphFont"/>
    <w:rsid w:val="004C7045"/>
  </w:style>
  <w:style w:type="character" w:customStyle="1" w:styleId="toctext">
    <w:name w:val="toctext"/>
    <w:basedOn w:val="DefaultParagraphFont"/>
    <w:rsid w:val="004C7045"/>
  </w:style>
  <w:style w:type="paragraph" w:customStyle="1" w:styleId="toclevel-2">
    <w:name w:val="toclevel-2"/>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UnresolvedMention">
    <w:name w:val="Unresolved Mention"/>
    <w:basedOn w:val="DefaultParagraphFon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187912472">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23287601">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B31F17-C39B-431A-941F-F156F251F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1647</Words>
  <Characters>9740</Characters>
  <Application>Microsoft Office Word</Application>
  <DocSecurity>4</DocSecurity>
  <Lines>81</Lines>
  <Paragraphs>22</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vt:i4>
      </vt:variant>
    </vt:vector>
  </HeadingPairs>
  <TitlesOfParts>
    <vt:vector size="4" baseType="lpstr">
      <vt:lpstr>DiGI-VET</vt:lpstr>
      <vt:lpstr>DiGI-VET</vt:lpstr>
      <vt:lpstr>    1. Project Results 1 - Qualitative Research</vt:lpstr>
      <vt:lpstr>    2. Project Result 1 – Mixed- Methods Design of the Research</vt:lpstr>
    </vt:vector>
  </TitlesOfParts>
  <Company>Microsoft</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Zuzana Kusá</cp:lastModifiedBy>
  <cp:revision>2</cp:revision>
  <dcterms:created xsi:type="dcterms:W3CDTF">2023-03-22T13:36:00Z</dcterms:created>
  <dcterms:modified xsi:type="dcterms:W3CDTF">2023-03-22T13:36:00Z</dcterms:modified>
</cp:coreProperties>
</file>